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7C2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295F"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AD6C32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29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</w:t>
      </w:r>
      <w:r w:rsidR="004F1C00">
        <w:rPr>
          <w:rFonts w:ascii="Times New Roman" w:hAnsi="Times New Roman" w:cs="Times New Roman"/>
          <w:sz w:val="28"/>
          <w:szCs w:val="28"/>
        </w:rPr>
        <w:t>оселения  было 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15 устных обращений жителей  Молоковского сельского поселения.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обращений: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по вопросам спиливания деревьев под линиями электропередач – направлены заявки в Молоковский участок МРСК Центра, но пока д</w:t>
      </w:r>
      <w:r w:rsidR="004F1C00">
        <w:rPr>
          <w:rFonts w:ascii="Times New Roman" w:hAnsi="Times New Roman" w:cs="Times New Roman"/>
          <w:sz w:val="28"/>
          <w:szCs w:val="28"/>
        </w:rPr>
        <w:t>анные заявки небыли рассмотрены;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заявка на скашивание травы в деревни – выполнено.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обращения:</w:t>
      </w:r>
    </w:p>
    <w:p w:rsidR="004F1C00" w:rsidRDefault="004F1C00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03593">
        <w:rPr>
          <w:rFonts w:ascii="Times New Roman" w:hAnsi="Times New Roman" w:cs="Times New Roman"/>
          <w:sz w:val="28"/>
          <w:szCs w:val="28"/>
        </w:rPr>
        <w:t xml:space="preserve"> касались нарушения графика вывозки  ТКО с населенных пункто</w:t>
      </w:r>
      <w:proofErr w:type="gramStart"/>
      <w:r w:rsidR="00B035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была передана в управляющую компанию;</w:t>
      </w:r>
    </w:p>
    <w:p w:rsidR="004F1C00" w:rsidRDefault="004F1C00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грейдирование и профилирование дороги в деревнях: Кузнецково, Залужанье, с. Деледино – данные работы выполнены;</w:t>
      </w:r>
    </w:p>
    <w:p w:rsidR="007C295F" w:rsidRDefault="007C295F" w:rsidP="004F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4F1C00"/>
    <w:rsid w:val="00532A08"/>
    <w:rsid w:val="007C295F"/>
    <w:rsid w:val="007E7D9C"/>
    <w:rsid w:val="00840A29"/>
    <w:rsid w:val="00873B78"/>
    <w:rsid w:val="009B5F31"/>
    <w:rsid w:val="00AD6C32"/>
    <w:rsid w:val="00B03593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2019-06-28T05:38:00Z</cp:lastPrinted>
  <dcterms:created xsi:type="dcterms:W3CDTF">2019-06-28T05:15:00Z</dcterms:created>
  <dcterms:modified xsi:type="dcterms:W3CDTF">2019-06-28T05:39:00Z</dcterms:modified>
</cp:coreProperties>
</file>