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DC" w:rsidRDefault="00753B23" w:rsidP="00383286">
      <w:pPr>
        <w:pStyle w:val="10"/>
        <w:shd w:val="clear" w:color="auto" w:fill="auto"/>
        <w:spacing w:after="0" w:line="280" w:lineRule="exact"/>
        <w:ind w:left="20"/>
      </w:pPr>
      <w:bookmarkStart w:id="0" w:name="bookmark0"/>
      <w:r>
        <w:t>РОССИЙСКАЯ ФЕДЕРАЦИЯ</w:t>
      </w:r>
      <w:bookmarkEnd w:id="0"/>
    </w:p>
    <w:p w:rsidR="00275ADC" w:rsidRDefault="00753B23" w:rsidP="00383286">
      <w:pPr>
        <w:pStyle w:val="10"/>
        <w:shd w:val="clear" w:color="auto" w:fill="auto"/>
        <w:spacing w:after="0" w:line="317" w:lineRule="exact"/>
        <w:ind w:left="20"/>
      </w:pPr>
      <w:bookmarkStart w:id="1" w:name="bookmark1"/>
      <w:r>
        <w:t>АДМИНИСТРАЦИЯ МОЛОКОВСКОГО СЕЛЬСКОГО ПОСЕЛЕНИЯ</w:t>
      </w:r>
      <w:bookmarkEnd w:id="1"/>
    </w:p>
    <w:p w:rsidR="00275ADC" w:rsidRDefault="00753B23" w:rsidP="00383286">
      <w:pPr>
        <w:pStyle w:val="10"/>
        <w:shd w:val="clear" w:color="auto" w:fill="auto"/>
        <w:spacing w:after="270" w:line="317" w:lineRule="exact"/>
        <w:ind w:left="20"/>
      </w:pPr>
      <w:bookmarkStart w:id="2" w:name="bookmark2"/>
      <w:r>
        <w:t>МОЛОКОВСКОГО РАЙОНА</w:t>
      </w:r>
      <w:r>
        <w:br/>
        <w:t>ТВЕРСКОЙ ОБЛАСТИ</w:t>
      </w:r>
      <w:bookmarkEnd w:id="2"/>
    </w:p>
    <w:p w:rsidR="00275ADC" w:rsidRDefault="00753B23" w:rsidP="00383286">
      <w:pPr>
        <w:pStyle w:val="10"/>
        <w:shd w:val="clear" w:color="auto" w:fill="auto"/>
        <w:spacing w:after="342" w:line="280" w:lineRule="exact"/>
        <w:ind w:left="20"/>
      </w:pPr>
      <w:bookmarkStart w:id="3" w:name="bookmark3"/>
      <w:r>
        <w:t>ПОСТАНОВЛЕНИЕ</w:t>
      </w:r>
      <w:bookmarkEnd w:id="3"/>
    </w:p>
    <w:p w:rsidR="00275ADC" w:rsidRDefault="0061448B" w:rsidP="00383286">
      <w:pPr>
        <w:pStyle w:val="10"/>
        <w:shd w:val="clear" w:color="auto" w:fill="auto"/>
        <w:tabs>
          <w:tab w:val="left" w:pos="4310"/>
          <w:tab w:val="left" w:pos="8698"/>
        </w:tabs>
        <w:spacing w:after="303" w:line="280" w:lineRule="exact"/>
        <w:jc w:val="both"/>
      </w:pPr>
      <w:bookmarkStart w:id="4" w:name="bookmark4"/>
      <w:r>
        <w:t>от 14</w:t>
      </w:r>
      <w:r w:rsidR="00753B23">
        <w:t>.0</w:t>
      </w:r>
      <w:r w:rsidR="007C1B9A">
        <w:t>2</w:t>
      </w:r>
      <w:r w:rsidR="00753B23">
        <w:t>.201</w:t>
      </w:r>
      <w:r>
        <w:t>9</w:t>
      </w:r>
      <w:r w:rsidR="00753B23">
        <w:t xml:space="preserve"> г.</w:t>
      </w:r>
      <w:r w:rsidR="00753B23">
        <w:tab/>
        <w:t>п. Молоково</w:t>
      </w:r>
      <w:r w:rsidR="00753B23">
        <w:tab/>
        <w:t xml:space="preserve">№ </w:t>
      </w:r>
      <w:bookmarkEnd w:id="4"/>
      <w:r>
        <w:t>6</w:t>
      </w:r>
    </w:p>
    <w:p w:rsidR="004B673B" w:rsidRDefault="004B673B" w:rsidP="004061EA">
      <w:pPr>
        <w:rPr>
          <w:rFonts w:ascii="Times New Roman" w:hAnsi="Times New Roman" w:cs="Times New Roman"/>
          <w:b/>
          <w:sz w:val="28"/>
          <w:szCs w:val="28"/>
        </w:rPr>
      </w:pPr>
    </w:p>
    <w:p w:rsidR="004B673B" w:rsidRDefault="004B673B" w:rsidP="004061EA">
      <w:pPr>
        <w:rPr>
          <w:rFonts w:ascii="Times New Roman" w:hAnsi="Times New Roman" w:cs="Times New Roman"/>
          <w:b/>
          <w:sz w:val="28"/>
          <w:szCs w:val="28"/>
        </w:rPr>
      </w:pPr>
    </w:p>
    <w:p w:rsidR="004061EA" w:rsidRDefault="002877FB" w:rsidP="004061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мерах по сохранности</w:t>
      </w:r>
    </w:p>
    <w:p w:rsidR="002877FB" w:rsidRPr="00ED01A0" w:rsidRDefault="002877FB" w:rsidP="004061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кабельных линий связи</w:t>
      </w:r>
    </w:p>
    <w:p w:rsidR="00ED01A0" w:rsidRPr="00ED01A0" w:rsidRDefault="00ED01A0" w:rsidP="00ED01A0">
      <w:pPr>
        <w:rPr>
          <w:rFonts w:ascii="Times New Roman" w:hAnsi="Times New Roman" w:cs="Times New Roman"/>
          <w:b/>
          <w:sz w:val="28"/>
          <w:szCs w:val="28"/>
        </w:rPr>
      </w:pPr>
    </w:p>
    <w:p w:rsidR="004061EA" w:rsidRDefault="00ED01A0" w:rsidP="004061EA">
      <w:pPr>
        <w:jc w:val="both"/>
        <w:rPr>
          <w:rFonts w:ascii="Times New Roman" w:hAnsi="Times New Roman" w:cs="Times New Roman"/>
          <w:sz w:val="28"/>
          <w:szCs w:val="28"/>
        </w:rPr>
      </w:pPr>
      <w:r w:rsidRPr="00ED01A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061EA" w:rsidRDefault="00144B37" w:rsidP="004061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877F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9 июня 1995г. № </w:t>
      </w:r>
      <w:r w:rsidR="002877FB" w:rsidRPr="0056130C">
        <w:rPr>
          <w:rFonts w:ascii="Times New Roman" w:hAnsi="Times New Roman" w:cs="Times New Roman"/>
          <w:sz w:val="28"/>
          <w:szCs w:val="28"/>
        </w:rPr>
        <w:t xml:space="preserve">578 </w:t>
      </w:r>
      <w:r w:rsidR="0056130C">
        <w:rPr>
          <w:rFonts w:ascii="Times New Roman" w:hAnsi="Times New Roman" w:cs="Times New Roman"/>
          <w:sz w:val="28"/>
          <w:szCs w:val="28"/>
        </w:rPr>
        <w:t>«</w:t>
      </w:r>
      <w:r w:rsidR="0056130C" w:rsidRPr="005613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утверждении Правил охраны линий и сооружений связи Российской Федерации</w:t>
      </w:r>
      <w:r w:rsidR="005613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целях выполнения правил охраны линий и сооружений связи </w:t>
      </w:r>
    </w:p>
    <w:p w:rsidR="00144B37" w:rsidRDefault="00144B37" w:rsidP="004061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4B37" w:rsidRPr="004B673B" w:rsidRDefault="00144B37" w:rsidP="004061E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73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44B37" w:rsidRDefault="00144B37" w:rsidP="004061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5503" w:rsidRDefault="00144B37" w:rsidP="004061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Всем предприятиям и организациям, не зависимо от вида собственности и организационно – правовой формы и отдельным гражданам все земляные работы на территории сельского поселения производить только при наличии ордера на их производство, выданного архитектором Молоковского района</w:t>
      </w:r>
      <w:r w:rsidR="00C65503">
        <w:rPr>
          <w:rFonts w:ascii="Times New Roman" w:hAnsi="Times New Roman" w:cs="Times New Roman"/>
          <w:sz w:val="28"/>
          <w:szCs w:val="28"/>
        </w:rPr>
        <w:t xml:space="preserve"> и письменного согласования с </w:t>
      </w:r>
      <w:proofErr w:type="spellStart"/>
      <w:r w:rsidR="00C65503">
        <w:rPr>
          <w:rFonts w:ascii="Times New Roman" w:hAnsi="Times New Roman" w:cs="Times New Roman"/>
          <w:sz w:val="28"/>
          <w:szCs w:val="28"/>
        </w:rPr>
        <w:t>Молоковским</w:t>
      </w:r>
      <w:proofErr w:type="spellEnd"/>
      <w:r w:rsidR="00C65503">
        <w:rPr>
          <w:rFonts w:ascii="Times New Roman" w:hAnsi="Times New Roman" w:cs="Times New Roman"/>
          <w:sz w:val="28"/>
          <w:szCs w:val="28"/>
        </w:rPr>
        <w:t xml:space="preserve"> ЛТЦ </w:t>
      </w:r>
      <w:proofErr w:type="spellStart"/>
      <w:r w:rsidR="00C65503">
        <w:rPr>
          <w:rFonts w:ascii="Times New Roman" w:hAnsi="Times New Roman" w:cs="Times New Roman"/>
          <w:sz w:val="28"/>
          <w:szCs w:val="28"/>
        </w:rPr>
        <w:t>Бежецкого</w:t>
      </w:r>
      <w:proofErr w:type="spellEnd"/>
      <w:r w:rsidR="00C65503">
        <w:rPr>
          <w:rFonts w:ascii="Times New Roman" w:hAnsi="Times New Roman" w:cs="Times New Roman"/>
          <w:sz w:val="28"/>
          <w:szCs w:val="28"/>
        </w:rPr>
        <w:t xml:space="preserve"> МЦТЭТ Тверского филиала ОАО «Ростелеком».</w:t>
      </w:r>
    </w:p>
    <w:p w:rsidR="00144B37" w:rsidRDefault="00C65503" w:rsidP="004061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Гражданам, проживающим на территории Молоковского сельского поселения, в обязательном порядке согласовывать работы по благоустройству территорий (установка заборов и др.) и прокладке коммуникаций (водопровода, электролиний, подъездных дорог и др.).</w:t>
      </w:r>
      <w:r w:rsidR="00144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503" w:rsidRDefault="00C65503" w:rsidP="004061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Отвод земли производится только после нанесения на план участка трасс кабельных линий связи и письменного согласования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Молоковским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ЛТЦ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МЦТЭТ Тверского филиала ОАО «Ростелеком».</w:t>
      </w:r>
    </w:p>
    <w:p w:rsidR="00C65503" w:rsidRDefault="00C65503" w:rsidP="004061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согласование проектов и документов по отводу земли назначить главу администрации Молоковского сельского поселения.</w:t>
      </w:r>
    </w:p>
    <w:p w:rsidR="00C65503" w:rsidRDefault="00C65503" w:rsidP="004061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постановлениях «О предоставлении земельного участка» вносить запись о наличии на участке зоны с особыми условиями использования земли для внесения отметки в Свидетельство на право собственности на землю.</w:t>
      </w:r>
    </w:p>
    <w:p w:rsidR="00C65503" w:rsidRDefault="00C65503" w:rsidP="004061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Строительные и земляные работы в зонах кабельных линий связи производить только при наличии согласования и в присутствии представителя</w:t>
      </w:r>
      <w:r w:rsidRPr="00C65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Молоковского ЛТЦ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МЦТЭТ Тверского филиала ОАО «Ростелеком»</w:t>
      </w:r>
      <w:r w:rsidR="006B0830">
        <w:rPr>
          <w:rFonts w:ascii="Times New Roman" w:hAnsi="Times New Roman" w:cs="Times New Roman"/>
          <w:sz w:val="28"/>
          <w:szCs w:val="28"/>
        </w:rPr>
        <w:t>, которого вызвать за 3 суток до начала работ.</w:t>
      </w:r>
    </w:p>
    <w:p w:rsidR="006B0830" w:rsidRDefault="006B0830" w:rsidP="004061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Заказчикам (подрядчикам) принимать от представителей кабельной службы по акту на сохранность установленные вешки, предупредительные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знаки и кабельную трассу, обозначенную ими в месте производства работ.</w:t>
      </w:r>
    </w:p>
    <w:p w:rsidR="006B0830" w:rsidRDefault="006B0830" w:rsidP="004061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обозначения трассы и прибытия представителя Молоковского ЛТЦ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МЦТЭТ Тверского филиала ОАО «Ростелеком» проведение работ ЗАПРЕЩАЕТСЯ.</w:t>
      </w:r>
    </w:p>
    <w:p w:rsidR="006B0830" w:rsidRDefault="006B0830" w:rsidP="004061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Материальный ущерб, причиненный в случае повреждения кабельных линий связи, взыскивается в полном объеме с виновных лиц, не зависимо от привлечения его к уголовной или административной ответственности и влечет наложение штрафов:</w:t>
      </w:r>
    </w:p>
    <w:p w:rsidR="006B0830" w:rsidRDefault="006B0830" w:rsidP="004061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граждан в размере от 500 до 1000 рублей;</w:t>
      </w:r>
    </w:p>
    <w:p w:rsidR="006B0830" w:rsidRDefault="006B0830" w:rsidP="004061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должностных лиц – от 1000 до 2000 рублей;</w:t>
      </w:r>
    </w:p>
    <w:p w:rsidR="006B0830" w:rsidRDefault="006B0830" w:rsidP="004061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юридических лиц – от 10000 до 20000 рублей.</w:t>
      </w:r>
    </w:p>
    <w:p w:rsidR="006B0830" w:rsidRDefault="00A977A2" w:rsidP="004061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</w:t>
      </w:r>
      <w:r w:rsidR="006B0830">
        <w:rPr>
          <w:rFonts w:ascii="Times New Roman" w:hAnsi="Times New Roman" w:cs="Times New Roman"/>
          <w:sz w:val="28"/>
          <w:szCs w:val="28"/>
        </w:rPr>
        <w:t xml:space="preserve">лавному специалисту администрации Молоковского сельского поселения довести </w:t>
      </w:r>
      <w:r>
        <w:rPr>
          <w:rFonts w:ascii="Times New Roman" w:hAnsi="Times New Roman" w:cs="Times New Roman"/>
          <w:sz w:val="28"/>
          <w:szCs w:val="28"/>
        </w:rPr>
        <w:t>до сведения владельцев земельных участков, по которым проходят кабельные линии связи, ранее получивших Свидетельства на право собственности на землю об особых условиях использования этих земельных участков.</w:t>
      </w:r>
    </w:p>
    <w:p w:rsidR="0056130C" w:rsidRDefault="0056130C" w:rsidP="004061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Постановление администрации Молоковского сельского поселения от </w:t>
      </w:r>
      <w:r w:rsidR="0061448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144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1448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1448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A977A2" w:rsidRPr="004061EA" w:rsidRDefault="0056130C" w:rsidP="004061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77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77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77A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D01A0" w:rsidRPr="004061EA" w:rsidRDefault="00ED01A0" w:rsidP="004061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286" w:rsidRDefault="00383286" w:rsidP="00383286">
      <w:pPr>
        <w:pStyle w:val="20"/>
        <w:shd w:val="clear" w:color="auto" w:fill="auto"/>
        <w:tabs>
          <w:tab w:val="left" w:pos="832"/>
        </w:tabs>
        <w:spacing w:before="0" w:after="0" w:line="317" w:lineRule="exact"/>
        <w:ind w:left="800" w:firstLine="0"/>
        <w:jc w:val="left"/>
      </w:pPr>
    </w:p>
    <w:p w:rsidR="004061EA" w:rsidRDefault="004061EA" w:rsidP="00383286">
      <w:pPr>
        <w:pStyle w:val="20"/>
        <w:shd w:val="clear" w:color="auto" w:fill="auto"/>
        <w:tabs>
          <w:tab w:val="left" w:pos="832"/>
        </w:tabs>
        <w:spacing w:before="0" w:after="0" w:line="317" w:lineRule="exact"/>
        <w:ind w:left="800" w:firstLine="0"/>
        <w:jc w:val="left"/>
      </w:pPr>
    </w:p>
    <w:p w:rsidR="004061EA" w:rsidRPr="00ED01A0" w:rsidRDefault="004061EA" w:rsidP="00383286">
      <w:pPr>
        <w:pStyle w:val="20"/>
        <w:shd w:val="clear" w:color="auto" w:fill="auto"/>
        <w:tabs>
          <w:tab w:val="left" w:pos="832"/>
        </w:tabs>
        <w:spacing w:before="0" w:after="0" w:line="317" w:lineRule="exact"/>
        <w:ind w:left="800" w:firstLine="0"/>
        <w:jc w:val="left"/>
      </w:pPr>
    </w:p>
    <w:p w:rsidR="00383286" w:rsidRPr="00ED01A0" w:rsidRDefault="00383286" w:rsidP="00383286">
      <w:pPr>
        <w:pStyle w:val="20"/>
        <w:shd w:val="clear" w:color="auto" w:fill="auto"/>
        <w:tabs>
          <w:tab w:val="left" w:pos="832"/>
        </w:tabs>
        <w:spacing w:before="0" w:after="0" w:line="317" w:lineRule="exact"/>
        <w:ind w:left="800" w:firstLine="0"/>
        <w:jc w:val="left"/>
      </w:pPr>
    </w:p>
    <w:p w:rsidR="00383286" w:rsidRPr="00ED01A0" w:rsidRDefault="00383286" w:rsidP="00383286">
      <w:pPr>
        <w:pStyle w:val="20"/>
        <w:shd w:val="clear" w:color="auto" w:fill="auto"/>
        <w:tabs>
          <w:tab w:val="left" w:pos="832"/>
        </w:tabs>
        <w:spacing w:before="0" w:after="0" w:line="317" w:lineRule="exact"/>
        <w:ind w:left="800" w:firstLine="0"/>
        <w:jc w:val="left"/>
      </w:pPr>
    </w:p>
    <w:p w:rsidR="004B673B" w:rsidRDefault="00383286" w:rsidP="00ED01A0">
      <w:pPr>
        <w:pStyle w:val="20"/>
        <w:shd w:val="clear" w:color="auto" w:fill="auto"/>
        <w:tabs>
          <w:tab w:val="left" w:pos="832"/>
        </w:tabs>
        <w:spacing w:before="0" w:after="0" w:line="317" w:lineRule="exact"/>
        <w:ind w:left="800" w:firstLine="0"/>
        <w:jc w:val="left"/>
      </w:pPr>
      <w:r w:rsidRPr="00ED01A0">
        <w:t xml:space="preserve">Глава </w:t>
      </w:r>
      <w:r w:rsidR="004B673B">
        <w:t xml:space="preserve">Молоковского </w:t>
      </w:r>
    </w:p>
    <w:p w:rsidR="00275ADC" w:rsidRDefault="004B673B" w:rsidP="00ED01A0">
      <w:pPr>
        <w:pStyle w:val="20"/>
        <w:shd w:val="clear" w:color="auto" w:fill="auto"/>
        <w:tabs>
          <w:tab w:val="left" w:pos="832"/>
        </w:tabs>
        <w:spacing w:before="0" w:after="0" w:line="317" w:lineRule="exact"/>
        <w:ind w:left="800" w:firstLine="0"/>
        <w:jc w:val="left"/>
        <w:rPr>
          <w:sz w:val="2"/>
          <w:szCs w:val="2"/>
        </w:rPr>
      </w:pPr>
      <w:r>
        <w:t xml:space="preserve">сельского поселения                  </w:t>
      </w:r>
      <w:r w:rsidR="0061448B">
        <w:t xml:space="preserve">         </w:t>
      </w:r>
      <w:bookmarkStart w:id="5" w:name="_GoBack"/>
      <w:bookmarkEnd w:id="5"/>
      <w:r>
        <w:t xml:space="preserve">                                              </w:t>
      </w:r>
      <w:proofErr w:type="spellStart"/>
      <w:r>
        <w:t>А.И.Жук</w:t>
      </w:r>
      <w:proofErr w:type="spellEnd"/>
    </w:p>
    <w:sectPr w:rsidR="00275ADC" w:rsidSect="00383286">
      <w:pgSz w:w="11900" w:h="16840"/>
      <w:pgMar w:top="1135" w:right="843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75D" w:rsidRDefault="00B4475D" w:rsidP="00275ADC">
      <w:r>
        <w:separator/>
      </w:r>
    </w:p>
  </w:endnote>
  <w:endnote w:type="continuationSeparator" w:id="0">
    <w:p w:rsidR="00B4475D" w:rsidRDefault="00B4475D" w:rsidP="0027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75D" w:rsidRDefault="00B4475D"/>
  </w:footnote>
  <w:footnote w:type="continuationSeparator" w:id="0">
    <w:p w:rsidR="00B4475D" w:rsidRDefault="00B447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E62"/>
    <w:multiLevelType w:val="multilevel"/>
    <w:tmpl w:val="B8AE9DE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90F61"/>
    <w:multiLevelType w:val="multilevel"/>
    <w:tmpl w:val="51E8C88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174D47"/>
    <w:multiLevelType w:val="multilevel"/>
    <w:tmpl w:val="D5E8E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730039"/>
    <w:multiLevelType w:val="multilevel"/>
    <w:tmpl w:val="7840D402"/>
    <w:lvl w:ilvl="0"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460475"/>
    <w:multiLevelType w:val="multilevel"/>
    <w:tmpl w:val="61B845B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68583E"/>
    <w:multiLevelType w:val="multilevel"/>
    <w:tmpl w:val="3B6289DE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E21DE0"/>
    <w:multiLevelType w:val="multilevel"/>
    <w:tmpl w:val="A43654BC"/>
    <w:lvl w:ilvl="0">
      <w:numFmt w:val="decimal"/>
      <w:lvlText w:val="1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F26B3D"/>
    <w:multiLevelType w:val="multilevel"/>
    <w:tmpl w:val="ABE4C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CE4F56"/>
    <w:multiLevelType w:val="hybridMultilevel"/>
    <w:tmpl w:val="D1D096BC"/>
    <w:lvl w:ilvl="0" w:tplc="47EEFE7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75ADC"/>
    <w:rsid w:val="000B6919"/>
    <w:rsid w:val="000F6A67"/>
    <w:rsid w:val="00144B37"/>
    <w:rsid w:val="00275ADC"/>
    <w:rsid w:val="002877FB"/>
    <w:rsid w:val="00291874"/>
    <w:rsid w:val="002F765F"/>
    <w:rsid w:val="00303939"/>
    <w:rsid w:val="00350C40"/>
    <w:rsid w:val="00383286"/>
    <w:rsid w:val="004061EA"/>
    <w:rsid w:val="0043470A"/>
    <w:rsid w:val="004B673B"/>
    <w:rsid w:val="0056130C"/>
    <w:rsid w:val="00610A38"/>
    <w:rsid w:val="0061448B"/>
    <w:rsid w:val="006A3122"/>
    <w:rsid w:val="006B0830"/>
    <w:rsid w:val="00723095"/>
    <w:rsid w:val="00753B23"/>
    <w:rsid w:val="007C1B9A"/>
    <w:rsid w:val="00833CAD"/>
    <w:rsid w:val="00A939C7"/>
    <w:rsid w:val="00A977A2"/>
    <w:rsid w:val="00B4475D"/>
    <w:rsid w:val="00C65503"/>
    <w:rsid w:val="00DA29F5"/>
    <w:rsid w:val="00EB3B5E"/>
    <w:rsid w:val="00ED01A0"/>
    <w:rsid w:val="00F2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5A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5ADC"/>
    <w:rPr>
      <w:color w:val="648BCB"/>
      <w:u w:val="single"/>
    </w:rPr>
  </w:style>
  <w:style w:type="character" w:customStyle="1" w:styleId="1">
    <w:name w:val="Заголовок №1_"/>
    <w:basedOn w:val="a0"/>
    <w:link w:val="10"/>
    <w:rsid w:val="00275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75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75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275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275ADC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275ADC"/>
    <w:pPr>
      <w:shd w:val="clear" w:color="auto" w:fill="FFFFFF"/>
      <w:spacing w:before="420" w:after="24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75ADC"/>
    <w:pPr>
      <w:shd w:val="clear" w:color="auto" w:fill="FFFFFF"/>
      <w:spacing w:before="240" w:after="420" w:line="0" w:lineRule="atLeast"/>
      <w:ind w:hanging="21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561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6</cp:revision>
  <cp:lastPrinted>2019-02-14T12:02:00Z</cp:lastPrinted>
  <dcterms:created xsi:type="dcterms:W3CDTF">2015-03-25T08:10:00Z</dcterms:created>
  <dcterms:modified xsi:type="dcterms:W3CDTF">2019-02-14T12:07:00Z</dcterms:modified>
</cp:coreProperties>
</file>