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6" w:rsidRDefault="005126D6" w:rsidP="005126D6">
      <w:pPr>
        <w:pStyle w:val="af5"/>
      </w:pPr>
      <w:r w:rsidRPr="000A75C8">
        <w:rPr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D6" w:rsidRPr="000A75C8" w:rsidRDefault="005126D6" w:rsidP="005126D6">
      <w:pPr>
        <w:pStyle w:val="3"/>
        <w:spacing w:after="0" w:afterAutospacing="0"/>
        <w:jc w:val="center"/>
        <w:rPr>
          <w:sz w:val="28"/>
          <w:szCs w:val="28"/>
        </w:rPr>
      </w:pPr>
      <w:r w:rsidRPr="000A75C8">
        <w:rPr>
          <w:sz w:val="28"/>
          <w:szCs w:val="28"/>
        </w:rPr>
        <w:t>АДМИНИСТРАЦИЯ МОЛОКОВСКОГО РАЙОНА</w:t>
      </w:r>
    </w:p>
    <w:p w:rsidR="005126D6" w:rsidRPr="000A75C8" w:rsidRDefault="005126D6" w:rsidP="0051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C8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5126D6" w:rsidRPr="005126D6" w:rsidRDefault="005126D6" w:rsidP="005126D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126D6">
        <w:rPr>
          <w:rFonts w:ascii="Times New Roman" w:hAnsi="Times New Roman" w:cs="Times New Roman"/>
          <w:color w:val="auto"/>
        </w:rPr>
        <w:t>ПОСТАНОВЛЕНИЕ</w:t>
      </w:r>
    </w:p>
    <w:p w:rsidR="005126D6" w:rsidRPr="000A75C8" w:rsidRDefault="005126D6" w:rsidP="005126D6">
      <w:pPr>
        <w:pStyle w:val="af3"/>
      </w:pPr>
      <w:r w:rsidRPr="000A75C8">
        <w:t xml:space="preserve"> </w:t>
      </w:r>
    </w:p>
    <w:tbl>
      <w:tblPr>
        <w:tblW w:w="9376" w:type="dxa"/>
        <w:tblInd w:w="88" w:type="dxa"/>
        <w:tblLayout w:type="fixed"/>
        <w:tblLook w:val="0000"/>
      </w:tblPr>
      <w:tblGrid>
        <w:gridCol w:w="3060"/>
        <w:gridCol w:w="3000"/>
        <w:gridCol w:w="3316"/>
      </w:tblGrid>
      <w:tr w:rsidR="005126D6" w:rsidRPr="000D54CB" w:rsidTr="00DA79CB">
        <w:trPr>
          <w:trHeight w:val="413"/>
        </w:trPr>
        <w:tc>
          <w:tcPr>
            <w:tcW w:w="3060" w:type="dxa"/>
          </w:tcPr>
          <w:p w:rsidR="005126D6" w:rsidRPr="000D54CB" w:rsidRDefault="00B1144E" w:rsidP="005126D6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26D6">
              <w:rPr>
                <w:sz w:val="28"/>
                <w:szCs w:val="28"/>
              </w:rPr>
              <w:t>.02.</w:t>
            </w:r>
            <w:r w:rsidR="005126D6" w:rsidRPr="000D54CB">
              <w:rPr>
                <w:sz w:val="28"/>
                <w:szCs w:val="28"/>
              </w:rPr>
              <w:t xml:space="preserve"> 201</w:t>
            </w:r>
            <w:r w:rsidR="005126D6">
              <w:rPr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5126D6" w:rsidRDefault="005126D6" w:rsidP="00DA79CB">
            <w:pPr>
              <w:pStyle w:val="af3"/>
              <w:rPr>
                <w:sz w:val="28"/>
                <w:szCs w:val="28"/>
              </w:rPr>
            </w:pPr>
            <w:r w:rsidRPr="000D54CB">
              <w:rPr>
                <w:sz w:val="28"/>
                <w:szCs w:val="28"/>
              </w:rPr>
              <w:t xml:space="preserve">         </w:t>
            </w:r>
          </w:p>
          <w:p w:rsidR="005126D6" w:rsidRPr="000D54CB" w:rsidRDefault="005126D6" w:rsidP="00DA79C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D54CB">
              <w:rPr>
                <w:sz w:val="28"/>
                <w:szCs w:val="28"/>
              </w:rPr>
              <w:t xml:space="preserve"> п. Молоково</w:t>
            </w:r>
          </w:p>
        </w:tc>
        <w:tc>
          <w:tcPr>
            <w:tcW w:w="3316" w:type="dxa"/>
          </w:tcPr>
          <w:p w:rsidR="005126D6" w:rsidRPr="000D54CB" w:rsidRDefault="005126D6" w:rsidP="00B1144E">
            <w:pPr>
              <w:pStyle w:val="a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54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1144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0D54CB">
              <w:rPr>
                <w:sz w:val="28"/>
                <w:szCs w:val="28"/>
              </w:rPr>
              <w:t xml:space="preserve">  </w:t>
            </w:r>
          </w:p>
        </w:tc>
      </w:tr>
    </w:tbl>
    <w:p w:rsidR="005126D6" w:rsidRDefault="005126D6" w:rsidP="005126D6">
      <w:pPr>
        <w:pStyle w:val="a3"/>
        <w:tabs>
          <w:tab w:val="left" w:pos="5103"/>
          <w:tab w:val="left" w:pos="5245"/>
        </w:tabs>
        <w:spacing w:after="0" w:line="252" w:lineRule="auto"/>
        <w:ind w:left="0" w:right="4370"/>
        <w:jc w:val="both"/>
        <w:rPr>
          <w:rFonts w:ascii="Times New Roman" w:hAnsi="Times New Roman"/>
          <w:b/>
          <w:sz w:val="28"/>
          <w:szCs w:val="28"/>
        </w:rPr>
      </w:pPr>
    </w:p>
    <w:p w:rsidR="005126D6" w:rsidRPr="006904B9" w:rsidRDefault="005126D6" w:rsidP="005126D6">
      <w:pPr>
        <w:pStyle w:val="a3"/>
        <w:tabs>
          <w:tab w:val="left" w:pos="5103"/>
          <w:tab w:val="left" w:pos="5245"/>
        </w:tabs>
        <w:spacing w:after="0" w:line="252" w:lineRule="auto"/>
        <w:ind w:left="0" w:right="43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B9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4B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Администрации Молоковского района</w:t>
      </w:r>
      <w:r w:rsidRPr="006904B9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1501E9" w:rsidRDefault="005126D6" w:rsidP="00150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2BDA" w:rsidRDefault="00466CCF" w:rsidP="001501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2258-р,</w:t>
      </w:r>
      <w:r w:rsidR="005126D6">
        <w:rPr>
          <w:rFonts w:ascii="Times New Roman" w:hAnsi="Times New Roman" w:cs="Times New Roman"/>
          <w:sz w:val="28"/>
          <w:szCs w:val="28"/>
        </w:rPr>
        <w:t xml:space="preserve"> </w:t>
      </w:r>
      <w:r w:rsidR="00BB2B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4AF8" w:rsidRDefault="00D94AF8" w:rsidP="00D94AF8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710" w:rsidRPr="001417E4" w:rsidRDefault="001417E4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3710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Молоковского района</w:t>
      </w:r>
      <w:r w:rsidR="00CD3A55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AA3710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согласно приложению к настоящему </w:t>
      </w:r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A3710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05" w:rsidRPr="00744709" w:rsidRDefault="00036D05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организационным и общим вопросам Администрации района совместно с руководителями структурных подразделений</w:t>
      </w:r>
      <w:r w:rsidR="00E10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Администрации, </w:t>
      </w:r>
      <w:r w:rsidR="00CD3A55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r w:rsidR="00E1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91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остановлением.</w:t>
      </w:r>
    </w:p>
    <w:p w:rsidR="00961B50" w:rsidRPr="00744709" w:rsidRDefault="009509F3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разместить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</w:t>
      </w:r>
      <w:r w:rsidR="00A30505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A30505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961B5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05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Молоковского района Тверской области</w:t>
      </w:r>
      <w:r w:rsidR="00AA3710" w:rsidRPr="0074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10" w:rsidRPr="001417E4" w:rsidRDefault="001417E4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A3710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3710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59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AA3710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95527" w:rsidRDefault="001417E4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95527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596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95527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9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095527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6B6908" w:rsidRPr="0014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подписания.</w:t>
      </w:r>
    </w:p>
    <w:p w:rsidR="00964816" w:rsidRDefault="00964816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F8" w:rsidRPr="001417E4" w:rsidRDefault="00D94AF8" w:rsidP="00D168C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07" w:rsidRDefault="0059679B" w:rsidP="0059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Молоковского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5967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Ефименко</w:t>
      </w:r>
    </w:p>
    <w:p w:rsidR="00253B1B" w:rsidRDefault="00253B1B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DA" w:rsidRDefault="00BB2BDA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A3B" w:rsidRPr="00E3306A" w:rsidRDefault="00945E7F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F3A3B"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DF3A3B" w:rsidRDefault="00DF3A3B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E3306A" w:rsidRPr="00E3306A" w:rsidRDefault="00E3306A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Молоковского района</w:t>
      </w:r>
    </w:p>
    <w:p w:rsidR="00DF3A3B" w:rsidRPr="00E3306A" w:rsidRDefault="00DF3A3B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DF3A3B" w:rsidRPr="00E3306A" w:rsidRDefault="00DF3A3B" w:rsidP="00DF3A3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702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C63"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3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6D702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DF3A3B" w:rsidRPr="00C76CE6" w:rsidRDefault="00DF3A3B" w:rsidP="00DF3A3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3B" w:rsidRPr="00C76CE6" w:rsidRDefault="00DF3A3B" w:rsidP="00DB30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9F7881" w:rsidRPr="00C76CE6" w:rsidRDefault="00DF3A3B" w:rsidP="00DB30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организации системы внутреннего обеспечения соответствия</w:t>
      </w:r>
    </w:p>
    <w:p w:rsidR="00DF3A3B" w:rsidRPr="00C76CE6" w:rsidRDefault="00DF3A3B" w:rsidP="00DB30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требованиям антимонопольного законодательства</w:t>
      </w:r>
      <w:r w:rsidRPr="00C7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7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7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3A3B" w:rsidRPr="00C76CE6" w:rsidRDefault="00F27E7B" w:rsidP="00DB30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Молоковского района</w:t>
      </w:r>
      <w:r w:rsidR="009F7881" w:rsidRPr="00C7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Тверской области</w:t>
      </w:r>
    </w:p>
    <w:p w:rsidR="00DB30C5" w:rsidRPr="00C76CE6" w:rsidRDefault="00DB30C5" w:rsidP="00DB30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C5" w:rsidRPr="00C76CE6" w:rsidRDefault="000A6DCE" w:rsidP="00DB30C5">
      <w:pPr>
        <w:widowControl w:val="0"/>
        <w:tabs>
          <w:tab w:val="left" w:pos="3738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auto"/>
          <w:sz w:val="24"/>
          <w:szCs w:val="24"/>
          <w:lang w:eastAsia="en-US" w:bidi="ar-SA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sz w:val="24"/>
          <w:szCs w:val="24"/>
          <w:lang w:val="en-US"/>
        </w:rPr>
        <w:t>I</w:t>
      </w:r>
      <w:r w:rsidR="00DB30C5" w:rsidRPr="00C76CE6">
        <w:rPr>
          <w:rStyle w:val="32"/>
          <w:rFonts w:eastAsiaTheme="minorHAnsi"/>
          <w:bCs w:val="0"/>
          <w:sz w:val="24"/>
          <w:szCs w:val="24"/>
        </w:rPr>
        <w:t>. Общие положения</w:t>
      </w:r>
    </w:p>
    <w:p w:rsidR="00DB30C5" w:rsidRPr="00C76CE6" w:rsidRDefault="00DB30C5" w:rsidP="00DB30C5">
      <w:pPr>
        <w:widowControl w:val="0"/>
        <w:tabs>
          <w:tab w:val="left" w:pos="373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F04" w:rsidRPr="00C76CE6" w:rsidRDefault="00B44094" w:rsidP="00F62F04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B30C5" w:rsidRPr="00C76CE6">
        <w:rPr>
          <w:rFonts w:ascii="Times New Roman" w:hAnsi="Times New Roman" w:cs="Times New Roman"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3121F7" w:rsidRPr="00C76CE6">
        <w:rPr>
          <w:rFonts w:ascii="Times New Roman" w:hAnsi="Times New Roman" w:cs="Times New Roman"/>
          <w:sz w:val="24"/>
          <w:szCs w:val="24"/>
        </w:rPr>
        <w:t>Администрации Молоковского района</w:t>
      </w:r>
      <w:r w:rsidR="00DB30C5" w:rsidRPr="00C76CE6">
        <w:rPr>
          <w:rFonts w:ascii="Times New Roman" w:hAnsi="Times New Roman" w:cs="Times New Roman"/>
          <w:sz w:val="24"/>
          <w:szCs w:val="24"/>
          <w:lang w:eastAsia="ar-SA"/>
        </w:rPr>
        <w:t xml:space="preserve"> Тверской области</w:t>
      </w:r>
      <w:r w:rsidR="00DB30C5" w:rsidRPr="00C76CE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</w:t>
      </w:r>
      <w:r w:rsidR="00DB30C5" w:rsidRPr="00C76CE6">
        <w:rPr>
          <w:rFonts w:ascii="Times New Roman" w:hAnsi="Times New Roman" w:cs="Times New Roman"/>
          <w:sz w:val="24"/>
          <w:szCs w:val="24"/>
          <w:lang w:eastAsia="ar-SA"/>
        </w:rPr>
        <w:t>во исполнение Указа Президента Российской Федерации от 21 декабря 2017 года № 618 «Об основных направлениях государственной пол</w:t>
      </w:r>
      <w:r w:rsidR="003319D8" w:rsidRPr="00C76CE6">
        <w:rPr>
          <w:rFonts w:ascii="Times New Roman" w:hAnsi="Times New Roman" w:cs="Times New Roman"/>
          <w:sz w:val="24"/>
          <w:szCs w:val="24"/>
          <w:lang w:eastAsia="ar-SA"/>
        </w:rPr>
        <w:t>итики по развитию конкуренции»</w:t>
      </w:r>
      <w:r w:rsidR="00DB30C5" w:rsidRPr="00C76CE6">
        <w:rPr>
          <w:rFonts w:ascii="Times New Roman" w:hAnsi="Times New Roman" w:cs="Times New Roman"/>
          <w:sz w:val="24"/>
          <w:szCs w:val="24"/>
          <w:lang w:eastAsia="ar-SA"/>
        </w:rPr>
        <w:t>, распоряжения Правительства Российской Федерации от 18 октября 2018 г. № 2258-р и определяет порядок</w:t>
      </w:r>
      <w:r w:rsidR="00DB30C5" w:rsidRPr="00C76CE6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 в </w:t>
      </w:r>
      <w:r w:rsidR="009770B3" w:rsidRPr="00C76CE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9770B3" w:rsidRPr="00C76CE6">
        <w:rPr>
          <w:rFonts w:ascii="Times New Roman" w:hAnsi="Times New Roman" w:cs="Times New Roman"/>
          <w:sz w:val="24"/>
          <w:szCs w:val="24"/>
        </w:rPr>
        <w:t xml:space="preserve"> Молоковского района</w:t>
      </w:r>
      <w:r w:rsidR="00DB30C5" w:rsidRPr="00C76CE6">
        <w:rPr>
          <w:rFonts w:ascii="Times New Roman" w:hAnsi="Times New Roman" w:cs="Times New Roman"/>
          <w:sz w:val="24"/>
          <w:szCs w:val="24"/>
          <w:lang w:eastAsia="ar-SA"/>
        </w:rPr>
        <w:t xml:space="preserve"> Тверской области (далее – </w:t>
      </w:r>
      <w:r w:rsidR="009770B3" w:rsidRPr="00C76CE6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  <w:r w:rsidR="00317D7B" w:rsidRPr="00C76CE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DB30C5" w:rsidRPr="00C76CE6" w:rsidRDefault="00DA7BF7" w:rsidP="00F62F04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F62F04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>Термины, используемые в настоящем Положении:</w:t>
      </w:r>
    </w:p>
    <w:p w:rsidR="00DB30C5" w:rsidRPr="00C76CE6" w:rsidRDefault="00DA7BF7" w:rsidP="00DB30C5">
      <w:pPr>
        <w:tabs>
          <w:tab w:val="left" w:pos="14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521A04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антимонопольное законодательство</w:t>
      </w:r>
      <w:r w:rsidR="0076022C" w:rsidRPr="00C76CE6">
        <w:rPr>
          <w:rStyle w:val="20"/>
          <w:rFonts w:eastAsiaTheme="minorHAnsi"/>
          <w:sz w:val="24"/>
          <w:szCs w:val="24"/>
        </w:rPr>
        <w:t xml:space="preserve"> </w:t>
      </w:r>
      <w:r w:rsidR="00A63666" w:rsidRPr="00C76CE6">
        <w:rPr>
          <w:rStyle w:val="20"/>
          <w:rFonts w:eastAsiaTheme="minorHAnsi"/>
          <w:sz w:val="24"/>
          <w:szCs w:val="24"/>
        </w:rPr>
        <w:t>–</w:t>
      </w:r>
      <w:r w:rsidR="0076022C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законодательство, </w:t>
      </w:r>
      <w:r w:rsidR="00A63666" w:rsidRPr="00C76CE6">
        <w:rPr>
          <w:rStyle w:val="20"/>
          <w:rFonts w:eastAsiaTheme="minorHAnsi"/>
          <w:sz w:val="24"/>
          <w:szCs w:val="24"/>
        </w:rPr>
        <w:t>о</w:t>
      </w:r>
      <w:r w:rsidR="00DB30C5" w:rsidRPr="00C76CE6">
        <w:rPr>
          <w:rStyle w:val="20"/>
          <w:rFonts w:eastAsiaTheme="minorHAnsi"/>
          <w:sz w:val="24"/>
          <w:szCs w:val="24"/>
        </w:rPr>
        <w:t>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B30C5" w:rsidRPr="00C76CE6" w:rsidRDefault="00DA7BF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4F765F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доклад об антимонопольном </w:t>
      </w:r>
      <w:proofErr w:type="spell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76022C" w:rsidRPr="00C76CE6">
        <w:rPr>
          <w:rStyle w:val="20"/>
          <w:rFonts w:eastAsiaTheme="minorHAnsi"/>
          <w:color w:val="000000" w:themeColor="text1"/>
          <w:sz w:val="24"/>
          <w:szCs w:val="24"/>
        </w:rPr>
        <w:t>–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документ, содержащий информацию об организации в </w:t>
      </w:r>
      <w:r w:rsidR="009770B3" w:rsidRPr="00C76CE6">
        <w:rPr>
          <w:rStyle w:val="20"/>
          <w:rFonts w:eastAsiaTheme="minorHAnsi"/>
          <w:color w:val="000000" w:themeColor="text1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3319D8" w:rsidRPr="00C7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319D8" w:rsidRPr="00C76CE6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="003319D8" w:rsidRPr="00C7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и</w:t>
      </w:r>
      <w:r w:rsidR="003319D8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ее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функционировании;</w:t>
      </w:r>
    </w:p>
    <w:p w:rsidR="00DB30C5" w:rsidRPr="00C76CE6" w:rsidRDefault="00DA7BF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4F765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коллегиальный орган </w:t>
      </w:r>
      <w:r w:rsidR="00A63666" w:rsidRPr="00C76CE6">
        <w:rPr>
          <w:rStyle w:val="20"/>
          <w:rFonts w:eastAsiaTheme="minorHAnsi"/>
          <w:sz w:val="24"/>
          <w:szCs w:val="24"/>
        </w:rPr>
        <w:t>–</w:t>
      </w:r>
      <w:r w:rsidR="00F62F04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совещательный орган, осуществляющий оценку эффективности функционирования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DA7BF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4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4F765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нарушение антимонопольного законодательства </w:t>
      </w:r>
      <w:r w:rsidR="00A63666" w:rsidRPr="00C76CE6">
        <w:rPr>
          <w:rStyle w:val="20"/>
          <w:rFonts w:eastAsiaTheme="minorHAnsi"/>
          <w:sz w:val="24"/>
          <w:szCs w:val="24"/>
        </w:rPr>
        <w:t>–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недопущение, ограничение, устранение конкуренции </w:t>
      </w:r>
      <w:r w:rsidR="009770B3" w:rsidRPr="00C76CE6">
        <w:rPr>
          <w:rStyle w:val="20"/>
          <w:rFonts w:eastAsiaTheme="minorHAnsi"/>
          <w:sz w:val="24"/>
          <w:szCs w:val="24"/>
        </w:rPr>
        <w:t>Администрацией</w:t>
      </w:r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AE60AE" w:rsidP="00AB11BD">
      <w:pPr>
        <w:tabs>
          <w:tab w:val="left" w:pos="1429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5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4F765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риски нарушения антимонопольного законодательства – сочетание вероятности</w:t>
      </w:r>
      <w:r w:rsidR="0076022C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и последствий наступления неблагоприятных событий в виде ограничения, устране</w:t>
      </w:r>
      <w:r w:rsidRPr="00C76CE6">
        <w:rPr>
          <w:rStyle w:val="20"/>
          <w:rFonts w:eastAsiaTheme="minorHAnsi"/>
          <w:sz w:val="24"/>
          <w:szCs w:val="24"/>
        </w:rPr>
        <w:t>ния или недопущения конкуренции;</w:t>
      </w:r>
    </w:p>
    <w:p w:rsidR="00AB11BD" w:rsidRPr="00C76CE6" w:rsidRDefault="00AE60AE" w:rsidP="00AB11BD">
      <w:pPr>
        <w:pStyle w:val="Default"/>
        <w:ind w:firstLine="709"/>
        <w:jc w:val="both"/>
        <w:rPr>
          <w:color w:val="auto"/>
          <w:lang w:eastAsia="ru-RU"/>
        </w:rPr>
      </w:pPr>
      <w:r w:rsidRPr="00C76CE6">
        <w:rPr>
          <w:rStyle w:val="20"/>
          <w:rFonts w:eastAsiaTheme="minorHAnsi"/>
          <w:sz w:val="24"/>
          <w:szCs w:val="24"/>
        </w:rPr>
        <w:t xml:space="preserve">6) </w:t>
      </w:r>
      <w:r w:rsidR="00AB11BD" w:rsidRPr="00C76CE6">
        <w:rPr>
          <w:color w:val="auto"/>
        </w:rPr>
        <w:t>уполномоченное подразделение - подразделения</w:t>
      </w:r>
      <w:r w:rsidR="00AB11BD" w:rsidRPr="00C76CE6">
        <w:rPr>
          <w:bCs/>
        </w:rPr>
        <w:t xml:space="preserve"> Администрации</w:t>
      </w:r>
      <w:r w:rsidR="00AB11BD" w:rsidRPr="00C76CE6">
        <w:rPr>
          <w:color w:val="auto"/>
        </w:rPr>
        <w:t xml:space="preserve">, осуществляющие внедрение и </w:t>
      </w:r>
      <w:proofErr w:type="gramStart"/>
      <w:r w:rsidR="00AB11BD" w:rsidRPr="00C76CE6">
        <w:rPr>
          <w:color w:val="auto"/>
        </w:rPr>
        <w:t>контроль за</w:t>
      </w:r>
      <w:proofErr w:type="gramEnd"/>
      <w:r w:rsidR="00AB11BD" w:rsidRPr="00C76CE6">
        <w:rPr>
          <w:color w:val="auto"/>
        </w:rPr>
        <w:t xml:space="preserve"> исполнением в Администрации</w:t>
      </w:r>
      <w:r w:rsidR="00AB11BD" w:rsidRPr="00C76CE6">
        <w:rPr>
          <w:bCs/>
          <w:i/>
        </w:rPr>
        <w:t xml:space="preserve"> </w:t>
      </w:r>
      <w:r w:rsidR="00AB11BD" w:rsidRPr="00C76CE6">
        <w:rPr>
          <w:color w:val="auto"/>
        </w:rPr>
        <w:t xml:space="preserve">антимонопольного </w:t>
      </w:r>
      <w:proofErr w:type="spellStart"/>
      <w:r w:rsidR="00AB11BD" w:rsidRPr="00C76CE6">
        <w:rPr>
          <w:color w:val="auto"/>
        </w:rPr>
        <w:t>комплаенса</w:t>
      </w:r>
      <w:proofErr w:type="spellEnd"/>
      <w:r w:rsidR="00AB11BD" w:rsidRPr="00C76CE6">
        <w:rPr>
          <w:color w:val="auto"/>
        </w:rPr>
        <w:t>.</w:t>
      </w:r>
    </w:p>
    <w:p w:rsidR="00AE60AE" w:rsidRPr="00C76CE6" w:rsidRDefault="00AE60AE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DB30C5" w:rsidRPr="00C76CE6" w:rsidRDefault="00DB30C5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557" w:rsidRDefault="00F92557" w:rsidP="00DB30C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000000" w:themeColor="text1"/>
          <w:sz w:val="24"/>
          <w:szCs w:val="24"/>
        </w:rPr>
      </w:pPr>
    </w:p>
    <w:p w:rsidR="00F92557" w:rsidRDefault="00F92557" w:rsidP="00DB30C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000000" w:themeColor="text1"/>
          <w:sz w:val="24"/>
          <w:szCs w:val="24"/>
        </w:rPr>
      </w:pPr>
    </w:p>
    <w:p w:rsidR="00F92557" w:rsidRDefault="00F92557" w:rsidP="00DB30C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000000" w:themeColor="text1"/>
          <w:sz w:val="24"/>
          <w:szCs w:val="24"/>
        </w:rPr>
      </w:pPr>
    </w:p>
    <w:p w:rsidR="00F92557" w:rsidRDefault="00F92557" w:rsidP="00DB30C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000000" w:themeColor="text1"/>
          <w:sz w:val="24"/>
          <w:szCs w:val="24"/>
        </w:rPr>
      </w:pPr>
    </w:p>
    <w:p w:rsidR="00DB30C5" w:rsidRPr="00C76CE6" w:rsidRDefault="00AE1B47" w:rsidP="00DB30C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000000" w:themeColor="text1"/>
          <w:sz w:val="24"/>
          <w:szCs w:val="24"/>
          <w:lang w:eastAsia="en-US" w:bidi="ar-SA"/>
        </w:rPr>
      </w:pPr>
      <w:r w:rsidRPr="00C76CE6">
        <w:rPr>
          <w:rStyle w:val="32"/>
          <w:rFonts w:eastAsiaTheme="minorHAnsi"/>
          <w:bCs w:val="0"/>
          <w:color w:val="000000" w:themeColor="text1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color w:val="000000" w:themeColor="text1"/>
          <w:sz w:val="24"/>
          <w:szCs w:val="24"/>
          <w:lang w:val="en-US"/>
        </w:rPr>
        <w:t>II</w:t>
      </w:r>
      <w:r w:rsidR="00DB30C5" w:rsidRPr="00C76CE6">
        <w:rPr>
          <w:rStyle w:val="32"/>
          <w:rFonts w:eastAsiaTheme="minorHAnsi"/>
          <w:bCs w:val="0"/>
          <w:color w:val="000000" w:themeColor="text1"/>
          <w:sz w:val="24"/>
          <w:szCs w:val="24"/>
        </w:rPr>
        <w:t xml:space="preserve">. Цели и задачи </w:t>
      </w:r>
      <w:proofErr w:type="gramStart"/>
      <w:r w:rsidR="00DB30C5" w:rsidRPr="00C76CE6">
        <w:rPr>
          <w:rStyle w:val="32"/>
          <w:rFonts w:eastAsiaTheme="minorHAnsi"/>
          <w:bCs w:val="0"/>
          <w:color w:val="000000" w:themeColor="text1"/>
          <w:sz w:val="24"/>
          <w:szCs w:val="24"/>
        </w:rPr>
        <w:t>антимонопольного</w:t>
      </w:r>
      <w:proofErr w:type="gramEnd"/>
      <w:r w:rsidR="00DB30C5" w:rsidRPr="00C76CE6">
        <w:rPr>
          <w:rStyle w:val="32"/>
          <w:rFonts w:eastAsiaTheme="minorHAnsi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DB30C5" w:rsidRPr="00C76CE6">
        <w:rPr>
          <w:rStyle w:val="32"/>
          <w:rFonts w:eastAsiaTheme="minorHAnsi"/>
          <w:bCs w:val="0"/>
          <w:color w:val="000000" w:themeColor="text1"/>
          <w:sz w:val="24"/>
          <w:szCs w:val="24"/>
        </w:rPr>
        <w:t>комплаенса</w:t>
      </w:r>
      <w:proofErr w:type="spellEnd"/>
    </w:p>
    <w:p w:rsidR="00DB30C5" w:rsidRPr="00C76CE6" w:rsidRDefault="00DB30C5" w:rsidP="00DB30C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0C5" w:rsidRPr="00C76CE6" w:rsidRDefault="00AE1B47" w:rsidP="00521A04">
      <w:pPr>
        <w:widowControl w:val="0"/>
        <w:tabs>
          <w:tab w:val="left" w:pos="142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3</w:t>
      </w:r>
      <w:r w:rsidR="00521A04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Целями </w:t>
      </w:r>
      <w:proofErr w:type="gram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антимонопольного</w:t>
      </w:r>
      <w:proofErr w:type="gram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являются:</w:t>
      </w:r>
    </w:p>
    <w:p w:rsidR="00DB30C5" w:rsidRPr="00C76CE6" w:rsidRDefault="00AE1B4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521A04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обеспечение соответствия деятельности </w:t>
      </w:r>
      <w:r w:rsidR="00811A44" w:rsidRPr="00C76CE6">
        <w:rPr>
          <w:rStyle w:val="20"/>
          <w:rFonts w:eastAsiaTheme="minorHAnsi"/>
          <w:color w:val="000000" w:themeColor="text1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требованиям антимонопольного законодательства;</w:t>
      </w:r>
    </w:p>
    <w:p w:rsidR="00DB30C5" w:rsidRPr="00C76CE6" w:rsidRDefault="00AE1B4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521A04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профилактика</w:t>
      </w:r>
      <w:r w:rsidR="0076022C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нарушений требований</w:t>
      </w:r>
      <w:r w:rsidR="0076022C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антимонопольного </w:t>
      </w:r>
      <w:r w:rsidR="00A63666" w:rsidRPr="00C76CE6">
        <w:rPr>
          <w:rStyle w:val="20"/>
          <w:rFonts w:eastAsiaTheme="minorHAnsi"/>
          <w:color w:val="000000" w:themeColor="text1"/>
          <w:sz w:val="24"/>
          <w:szCs w:val="24"/>
        </w:rPr>
        <w:t>з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аконодательства в деятельности </w:t>
      </w:r>
      <w:r w:rsidR="00811A44" w:rsidRPr="00C76CE6">
        <w:rPr>
          <w:rStyle w:val="20"/>
          <w:rFonts w:eastAsiaTheme="minorHAnsi"/>
          <w:color w:val="000000" w:themeColor="text1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DB30C5" w:rsidRPr="00C76CE6" w:rsidRDefault="00AE1B47" w:rsidP="00521A04">
      <w:pPr>
        <w:widowControl w:val="0"/>
        <w:tabs>
          <w:tab w:val="left" w:pos="142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4</w:t>
      </w:r>
      <w:r w:rsidR="00521A04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Задачи </w:t>
      </w:r>
      <w:proofErr w:type="gram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антимонопольного</w:t>
      </w:r>
      <w:proofErr w:type="gram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:</w:t>
      </w:r>
    </w:p>
    <w:p w:rsidR="00DB30C5" w:rsidRPr="00C76CE6" w:rsidRDefault="00AE1B4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4F765F" w:rsidRPr="00C76CE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выявление рисков нарушения антимонопольного</w:t>
      </w:r>
    </w:p>
    <w:p w:rsidR="00DB30C5" w:rsidRPr="00C76CE6" w:rsidRDefault="00DB30C5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законодательства;</w:t>
      </w:r>
    </w:p>
    <w:p w:rsidR="00DB30C5" w:rsidRPr="00C76CE6" w:rsidRDefault="00AE1B4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4F765F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управление рисками нарушения антимонопольного законодательства;</w:t>
      </w:r>
    </w:p>
    <w:p w:rsidR="00DB30C5" w:rsidRPr="00C76CE6" w:rsidRDefault="00AE1B4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4F765F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proofErr w:type="gram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контроль за</w:t>
      </w:r>
      <w:proofErr w:type="gram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соответствием деятельности </w:t>
      </w:r>
      <w:r w:rsidR="00811A44" w:rsidRPr="00C76CE6">
        <w:rPr>
          <w:rStyle w:val="20"/>
          <w:rFonts w:eastAsiaTheme="minorHAnsi"/>
          <w:color w:val="000000" w:themeColor="text1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требованиям антимонопольного законодательства;</w:t>
      </w:r>
    </w:p>
    <w:p w:rsidR="00DB30C5" w:rsidRPr="00C76CE6" w:rsidRDefault="00AE1B47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color w:val="000000" w:themeColor="text1"/>
          <w:sz w:val="24"/>
          <w:szCs w:val="24"/>
        </w:rPr>
      </w:pPr>
      <w:r w:rsidRPr="00C76CE6">
        <w:rPr>
          <w:rStyle w:val="20"/>
          <w:rFonts w:eastAsiaTheme="minorHAnsi"/>
          <w:color w:val="000000" w:themeColor="text1"/>
          <w:sz w:val="24"/>
          <w:szCs w:val="24"/>
        </w:rPr>
        <w:t>4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)</w:t>
      </w:r>
      <w:r w:rsidR="000F7712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оценка эффективности функционирования в </w:t>
      </w:r>
      <w:r w:rsidR="00811A44" w:rsidRPr="00C76CE6">
        <w:rPr>
          <w:rStyle w:val="20"/>
          <w:rFonts w:eastAsiaTheme="minorHAnsi"/>
          <w:color w:val="000000" w:themeColor="text1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 xml:space="preserve"> антимонопольного </w:t>
      </w:r>
      <w:proofErr w:type="spellStart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color w:val="000000" w:themeColor="text1"/>
          <w:sz w:val="24"/>
          <w:szCs w:val="24"/>
        </w:rPr>
        <w:t>.</w:t>
      </w:r>
    </w:p>
    <w:p w:rsidR="00521A04" w:rsidRPr="00C76CE6" w:rsidRDefault="00521A04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521A04" w:rsidRPr="00C76CE6" w:rsidRDefault="00AE1B47" w:rsidP="00521A04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color w:val="auto"/>
          <w:sz w:val="24"/>
          <w:szCs w:val="24"/>
          <w:lang w:eastAsia="en-US" w:bidi="ar-SA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sz w:val="24"/>
          <w:szCs w:val="24"/>
          <w:lang w:val="en-US"/>
        </w:rPr>
        <w:t>III</w:t>
      </w:r>
      <w:r w:rsidR="008968DF" w:rsidRPr="00C76CE6">
        <w:rPr>
          <w:rStyle w:val="32"/>
          <w:rFonts w:eastAsiaTheme="minorHAnsi"/>
          <w:bCs w:val="0"/>
          <w:sz w:val="24"/>
          <w:szCs w:val="24"/>
        </w:rPr>
        <w:t>. Сведения о компетенции у</w:t>
      </w:r>
      <w:r w:rsidR="00521A04" w:rsidRPr="00C76CE6">
        <w:rPr>
          <w:rStyle w:val="32"/>
          <w:rFonts w:eastAsiaTheme="minorHAnsi"/>
          <w:bCs w:val="0"/>
          <w:sz w:val="24"/>
          <w:szCs w:val="24"/>
        </w:rPr>
        <w:t xml:space="preserve">полномоченного </w:t>
      </w:r>
      <w:r w:rsidR="006219B4" w:rsidRPr="00C76CE6">
        <w:rPr>
          <w:rStyle w:val="32"/>
          <w:rFonts w:eastAsiaTheme="minorHAnsi"/>
          <w:bCs w:val="0"/>
          <w:sz w:val="24"/>
          <w:szCs w:val="24"/>
        </w:rPr>
        <w:t>подразделения</w:t>
      </w:r>
      <w:r w:rsidR="00521A04" w:rsidRPr="00C76CE6">
        <w:rPr>
          <w:rStyle w:val="32"/>
          <w:rFonts w:eastAsiaTheme="minorHAnsi"/>
          <w:bCs w:val="0"/>
          <w:sz w:val="24"/>
          <w:szCs w:val="24"/>
        </w:rPr>
        <w:t xml:space="preserve"> и коллегиальном органе, осуществляющем оценку эффективности его функционирования</w:t>
      </w:r>
    </w:p>
    <w:p w:rsidR="00521A04" w:rsidRPr="00C76CE6" w:rsidRDefault="00521A04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0C5" w:rsidRPr="00C76CE6" w:rsidRDefault="00FF5719" w:rsidP="0076022C">
      <w:pPr>
        <w:widowControl w:val="0"/>
        <w:tabs>
          <w:tab w:val="left" w:pos="1429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5</w:t>
      </w:r>
      <w:r w:rsidR="00F93E16" w:rsidRPr="00C76CE6">
        <w:rPr>
          <w:rStyle w:val="20"/>
          <w:rFonts w:eastAsiaTheme="minorHAnsi"/>
          <w:sz w:val="24"/>
          <w:szCs w:val="24"/>
        </w:rPr>
        <w:t xml:space="preserve">. </w:t>
      </w:r>
      <w:r w:rsidR="006219B4" w:rsidRPr="00C76CE6">
        <w:rPr>
          <w:rStyle w:val="20"/>
          <w:rFonts w:eastAsiaTheme="minorHAnsi"/>
          <w:sz w:val="24"/>
          <w:szCs w:val="24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="006219B4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6219B4" w:rsidRPr="00C76CE6">
        <w:rPr>
          <w:rStyle w:val="20"/>
          <w:rFonts w:eastAsiaTheme="minorHAnsi"/>
          <w:sz w:val="24"/>
          <w:szCs w:val="24"/>
        </w:rPr>
        <w:t xml:space="preserve">, </w:t>
      </w:r>
      <w:r w:rsidR="008A1D51" w:rsidRPr="00C76CE6">
        <w:rPr>
          <w:rStyle w:val="20"/>
          <w:rFonts w:eastAsiaTheme="minorHAnsi"/>
          <w:sz w:val="24"/>
          <w:szCs w:val="24"/>
        </w:rPr>
        <w:t>возлагаются</w:t>
      </w:r>
      <w:r w:rsidR="0086358E" w:rsidRPr="00C76CE6">
        <w:rPr>
          <w:rStyle w:val="20"/>
          <w:rFonts w:eastAsiaTheme="minorHAnsi"/>
          <w:sz w:val="24"/>
          <w:szCs w:val="24"/>
        </w:rPr>
        <w:t xml:space="preserve"> на </w:t>
      </w:r>
      <w:r w:rsidR="006219B4" w:rsidRPr="00C76CE6">
        <w:rPr>
          <w:rStyle w:val="20"/>
          <w:rFonts w:eastAsiaTheme="minorHAnsi"/>
          <w:sz w:val="24"/>
          <w:szCs w:val="24"/>
        </w:rPr>
        <w:t xml:space="preserve"> структурны</w:t>
      </w:r>
      <w:r w:rsidR="0086358E" w:rsidRPr="00C76CE6">
        <w:rPr>
          <w:rStyle w:val="20"/>
          <w:rFonts w:eastAsiaTheme="minorHAnsi"/>
          <w:sz w:val="24"/>
          <w:szCs w:val="24"/>
        </w:rPr>
        <w:t>е</w:t>
      </w:r>
      <w:r w:rsidR="006219B4" w:rsidRPr="00C76CE6">
        <w:rPr>
          <w:rStyle w:val="20"/>
          <w:rFonts w:eastAsiaTheme="minorHAnsi"/>
          <w:sz w:val="24"/>
          <w:szCs w:val="24"/>
        </w:rPr>
        <w:t xml:space="preserve"> подразделениями 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:</w:t>
      </w:r>
      <w:r w:rsidR="006219B4" w:rsidRPr="00C76CE6">
        <w:rPr>
          <w:rStyle w:val="20"/>
          <w:rFonts w:eastAsiaTheme="minorHAnsi"/>
          <w:sz w:val="24"/>
          <w:szCs w:val="24"/>
        </w:rPr>
        <w:t xml:space="preserve"> юридически</w:t>
      </w:r>
      <w:r w:rsidR="0086358E" w:rsidRPr="00C76CE6">
        <w:rPr>
          <w:rStyle w:val="20"/>
          <w:rFonts w:eastAsiaTheme="minorHAnsi"/>
          <w:sz w:val="24"/>
          <w:szCs w:val="24"/>
        </w:rPr>
        <w:t>й</w:t>
      </w:r>
      <w:r w:rsidR="006219B4" w:rsidRPr="00C76CE6">
        <w:rPr>
          <w:rStyle w:val="20"/>
          <w:rFonts w:eastAsiaTheme="minorHAnsi"/>
          <w:sz w:val="24"/>
          <w:szCs w:val="24"/>
        </w:rPr>
        <w:t xml:space="preserve"> отдел, отдел по организационным и общим вопросам, отдел экономики.</w:t>
      </w:r>
    </w:p>
    <w:p w:rsidR="002A4B3F" w:rsidRPr="00C76CE6" w:rsidRDefault="002A4B3F" w:rsidP="0076022C">
      <w:pPr>
        <w:widowControl w:val="0"/>
        <w:tabs>
          <w:tab w:val="left" w:pos="1429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К компетенции юридического отдела относится:</w:t>
      </w:r>
    </w:p>
    <w:p w:rsidR="00DB30C5" w:rsidRPr="00C76CE6" w:rsidRDefault="000F7712" w:rsidP="00DB30C5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D61BE2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подготовка и представление </w:t>
      </w:r>
      <w:r w:rsidR="00D85966" w:rsidRPr="00C76CE6">
        <w:rPr>
          <w:rStyle w:val="20"/>
          <w:rFonts w:eastAsiaTheme="minorHAnsi"/>
          <w:sz w:val="24"/>
          <w:szCs w:val="24"/>
        </w:rPr>
        <w:t>Главе района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акта </w:t>
      </w:r>
      <w:r w:rsidR="00D85966" w:rsidRPr="00C76CE6">
        <w:rPr>
          <w:rStyle w:val="20"/>
          <w:rFonts w:eastAsiaTheme="minorHAnsi"/>
          <w:sz w:val="24"/>
          <w:szCs w:val="24"/>
        </w:rPr>
        <w:t>Администрации</w:t>
      </w:r>
      <w:r w:rsidR="00317D7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об антимонопольном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(внесении изменений в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антимонопольный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), а также документов </w:t>
      </w:r>
      <w:r w:rsidR="00D85966" w:rsidRPr="00C76CE6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, регламентирующих процедуры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0F7712" w:rsidP="00A63666">
      <w:pPr>
        <w:tabs>
          <w:tab w:val="left" w:pos="1429"/>
          <w:tab w:val="left" w:pos="3510"/>
          <w:tab w:val="left" w:pos="5094"/>
          <w:tab w:val="left" w:pos="7168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выявление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рисков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нарушения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антимонопольного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з</w:t>
      </w:r>
      <w:r w:rsidR="00DB30C5" w:rsidRPr="00C76CE6">
        <w:rPr>
          <w:rStyle w:val="20"/>
          <w:rFonts w:eastAsiaTheme="minorHAnsi"/>
          <w:sz w:val="24"/>
          <w:szCs w:val="24"/>
        </w:rPr>
        <w:t>аконодательства, учет обстоятельств, связанных с рисками нарушения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антимонопольного законодательства, определение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85966" w:rsidRPr="00C76CE6" w:rsidRDefault="00FF4DBF" w:rsidP="00D85966">
      <w:pPr>
        <w:tabs>
          <w:tab w:val="left" w:pos="1430"/>
          <w:tab w:val="left" w:pos="3837"/>
          <w:tab w:val="left" w:pos="7989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</w:t>
      </w:r>
      <w:r w:rsidR="00D85966" w:rsidRPr="00C76CE6">
        <w:rPr>
          <w:rStyle w:val="20"/>
          <w:rFonts w:eastAsiaTheme="minorHAnsi"/>
          <w:sz w:val="24"/>
          <w:szCs w:val="24"/>
        </w:rPr>
        <w:t xml:space="preserve">) </w:t>
      </w:r>
      <w:r w:rsidR="00D85966" w:rsidRPr="00C76CE6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D87F59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859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85966" w:rsidRPr="00C76CE6">
        <w:rPr>
          <w:rFonts w:ascii="Times New Roman" w:hAnsi="Times New Roman" w:cs="Times New Roman"/>
          <w:sz w:val="24"/>
          <w:szCs w:val="24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="00D85966" w:rsidRPr="00C76CE6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D85966" w:rsidRPr="00C76CE6">
        <w:rPr>
          <w:rFonts w:ascii="Times New Roman" w:hAnsi="Times New Roman" w:cs="Times New Roman"/>
          <w:sz w:val="24"/>
          <w:szCs w:val="24"/>
        </w:rPr>
        <w:t>;</w:t>
      </w:r>
    </w:p>
    <w:p w:rsidR="008A1D51" w:rsidRPr="00C76CE6" w:rsidRDefault="008A1D51" w:rsidP="008A1D51">
      <w:pPr>
        <w:widowControl w:val="0"/>
        <w:tabs>
          <w:tab w:val="left" w:pos="1429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К компетенции отдела по организационным и общим вопросам относится:</w:t>
      </w:r>
    </w:p>
    <w:p w:rsidR="00DB30C5" w:rsidRPr="00C76CE6" w:rsidRDefault="008A1D51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выявление кон</w:t>
      </w:r>
      <w:r w:rsidR="00A63666" w:rsidRPr="00C76CE6">
        <w:rPr>
          <w:rStyle w:val="20"/>
          <w:rFonts w:eastAsiaTheme="minorHAnsi"/>
          <w:sz w:val="24"/>
          <w:szCs w:val="24"/>
        </w:rPr>
        <w:t>ф</w:t>
      </w:r>
      <w:r w:rsidR="00DB30C5" w:rsidRPr="00C76CE6">
        <w:rPr>
          <w:rStyle w:val="20"/>
          <w:rFonts w:eastAsiaTheme="minorHAnsi"/>
          <w:sz w:val="24"/>
          <w:szCs w:val="24"/>
        </w:rPr>
        <w:t>ликта интересов в деятельности</w:t>
      </w:r>
      <w:r w:rsidR="00D85966" w:rsidRPr="00C76CE6">
        <w:rPr>
          <w:rStyle w:val="20"/>
          <w:rFonts w:eastAsiaTheme="minorHAnsi"/>
          <w:sz w:val="24"/>
          <w:szCs w:val="24"/>
        </w:rPr>
        <w:t xml:space="preserve"> муниципальных служащих</w:t>
      </w:r>
      <w:r w:rsidR="00DB30C5" w:rsidRPr="00C76CE6">
        <w:rPr>
          <w:rStyle w:val="20"/>
          <w:rFonts w:eastAsiaTheme="minorHAnsi"/>
          <w:sz w:val="24"/>
          <w:szCs w:val="24"/>
        </w:rPr>
        <w:t>, разработка предложений по их исключению;</w:t>
      </w:r>
    </w:p>
    <w:p w:rsidR="00DB30C5" w:rsidRPr="00C76CE6" w:rsidRDefault="008A1D51" w:rsidP="005129A9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разработка процедуры внутренне</w:t>
      </w:r>
      <w:r w:rsidR="00FC27FE" w:rsidRPr="00C76CE6">
        <w:rPr>
          <w:rStyle w:val="20"/>
          <w:rFonts w:eastAsiaTheme="minorHAnsi"/>
          <w:sz w:val="24"/>
          <w:szCs w:val="24"/>
        </w:rPr>
        <w:t xml:space="preserve">го расследования, связанного с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функционированием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8A1D51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D61BE2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организация внутренних расследований, связанных с функционированием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антимонопольного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, и участие в них;</w:t>
      </w:r>
    </w:p>
    <w:p w:rsidR="008A1D51" w:rsidRPr="00C76CE6" w:rsidRDefault="008A1D51" w:rsidP="008A1D51">
      <w:pPr>
        <w:widowControl w:val="0"/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К компетенции отдела экономики относится:</w:t>
      </w:r>
    </w:p>
    <w:p w:rsidR="00DB30C5" w:rsidRPr="00C76CE6" w:rsidRDefault="008A1D51" w:rsidP="00A63666">
      <w:pPr>
        <w:tabs>
          <w:tab w:val="left" w:pos="1430"/>
          <w:tab w:val="left" w:pos="3837"/>
          <w:tab w:val="left" w:pos="7989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информирование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85966" w:rsidRPr="00C76CE6">
        <w:rPr>
          <w:rStyle w:val="20"/>
          <w:rFonts w:eastAsiaTheme="minorHAnsi"/>
          <w:sz w:val="24"/>
          <w:szCs w:val="24"/>
        </w:rPr>
        <w:t>Главы района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о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внутренних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д</w:t>
      </w:r>
      <w:r w:rsidR="00DB30C5" w:rsidRPr="00C76CE6">
        <w:rPr>
          <w:rStyle w:val="20"/>
          <w:rFonts w:eastAsiaTheme="minorHAnsi"/>
          <w:sz w:val="24"/>
          <w:szCs w:val="24"/>
        </w:rPr>
        <w:t>окументах, которые могут повлечь нарушение антимонопольного законодательства;</w:t>
      </w:r>
    </w:p>
    <w:p w:rsidR="00D85966" w:rsidRPr="00C76CE6" w:rsidRDefault="00D85966" w:rsidP="00D85966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B30C5" w:rsidRPr="00C76CE6" w:rsidRDefault="000803F3" w:rsidP="00F93E16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6</w:t>
      </w:r>
      <w:r w:rsidR="00F93E16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Оценку эффективности организации и функционирования в </w:t>
      </w:r>
      <w:r w:rsidR="00486CED" w:rsidRPr="00C76CE6">
        <w:rPr>
          <w:rStyle w:val="20"/>
          <w:rFonts w:eastAsiaTheme="minorHAnsi"/>
          <w:sz w:val="24"/>
          <w:szCs w:val="24"/>
        </w:rPr>
        <w:t>Администрации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осуществляет коллегиальный орган.</w:t>
      </w:r>
    </w:p>
    <w:p w:rsidR="00DB30C5" w:rsidRPr="006D7023" w:rsidRDefault="000803F3" w:rsidP="00F93E16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color w:val="auto"/>
          <w:sz w:val="24"/>
          <w:szCs w:val="24"/>
        </w:rPr>
      </w:pPr>
      <w:r w:rsidRPr="006D7023">
        <w:rPr>
          <w:rStyle w:val="20"/>
          <w:rFonts w:eastAsiaTheme="minorHAnsi"/>
          <w:color w:val="auto"/>
          <w:sz w:val="24"/>
          <w:szCs w:val="24"/>
        </w:rPr>
        <w:t>7</w:t>
      </w:r>
      <w:r w:rsidR="00F93E16" w:rsidRPr="006D7023">
        <w:rPr>
          <w:rStyle w:val="20"/>
          <w:rFonts w:eastAsiaTheme="minorHAnsi"/>
          <w:color w:val="auto"/>
          <w:sz w:val="24"/>
          <w:szCs w:val="24"/>
        </w:rPr>
        <w:t xml:space="preserve">. </w:t>
      </w:r>
      <w:r w:rsidR="00DB30C5" w:rsidRPr="006D7023">
        <w:rPr>
          <w:rStyle w:val="20"/>
          <w:rFonts w:eastAsiaTheme="minorHAnsi"/>
          <w:color w:val="auto"/>
          <w:sz w:val="24"/>
          <w:szCs w:val="24"/>
        </w:rPr>
        <w:t xml:space="preserve">Функции коллегиального органа </w:t>
      </w:r>
      <w:r w:rsidR="005129A9" w:rsidRPr="006D7023">
        <w:rPr>
          <w:rStyle w:val="20"/>
          <w:rFonts w:eastAsiaTheme="minorHAnsi"/>
          <w:color w:val="auto"/>
          <w:sz w:val="24"/>
          <w:szCs w:val="24"/>
        </w:rPr>
        <w:t>возлагаются</w:t>
      </w:r>
      <w:r w:rsidR="00DB30C5" w:rsidRPr="006D7023">
        <w:rPr>
          <w:rStyle w:val="20"/>
          <w:rFonts w:eastAsiaTheme="minorHAnsi"/>
          <w:color w:val="auto"/>
          <w:sz w:val="24"/>
          <w:szCs w:val="24"/>
        </w:rPr>
        <w:t xml:space="preserve"> на </w:t>
      </w:r>
      <w:r w:rsidR="00A63666" w:rsidRPr="006D7023">
        <w:rPr>
          <w:rStyle w:val="20"/>
          <w:rFonts w:eastAsiaTheme="minorHAnsi"/>
          <w:color w:val="auto"/>
          <w:sz w:val="24"/>
          <w:szCs w:val="24"/>
        </w:rPr>
        <w:t>Совет</w:t>
      </w:r>
      <w:r w:rsidR="00386096">
        <w:rPr>
          <w:rStyle w:val="20"/>
          <w:rFonts w:eastAsiaTheme="minorHAnsi"/>
          <w:color w:val="auto"/>
          <w:sz w:val="24"/>
          <w:szCs w:val="24"/>
        </w:rPr>
        <w:t xml:space="preserve"> общественности</w:t>
      </w:r>
      <w:r w:rsidR="00A63666" w:rsidRPr="006D7023">
        <w:rPr>
          <w:rStyle w:val="20"/>
          <w:rFonts w:eastAsiaTheme="minorHAnsi"/>
          <w:color w:val="auto"/>
          <w:sz w:val="24"/>
          <w:szCs w:val="24"/>
        </w:rPr>
        <w:t xml:space="preserve"> </w:t>
      </w:r>
      <w:r w:rsidR="006D7023" w:rsidRPr="006D7023">
        <w:rPr>
          <w:rStyle w:val="20"/>
          <w:rFonts w:eastAsiaTheme="minorHAnsi"/>
          <w:color w:val="auto"/>
          <w:sz w:val="24"/>
          <w:szCs w:val="24"/>
        </w:rPr>
        <w:t>Моло</w:t>
      </w:r>
      <w:r w:rsidR="00567EF1" w:rsidRPr="006D7023">
        <w:rPr>
          <w:rStyle w:val="20"/>
          <w:rFonts w:eastAsiaTheme="minorHAnsi"/>
          <w:color w:val="auto"/>
          <w:sz w:val="24"/>
          <w:szCs w:val="24"/>
        </w:rPr>
        <w:t>ковского района</w:t>
      </w:r>
      <w:r w:rsidR="00A63666" w:rsidRPr="006D7023">
        <w:rPr>
          <w:rStyle w:val="20"/>
          <w:rFonts w:eastAsiaTheme="minorHAnsi"/>
          <w:color w:val="auto"/>
          <w:sz w:val="24"/>
          <w:szCs w:val="24"/>
        </w:rPr>
        <w:t xml:space="preserve"> Тверской области (далее – </w:t>
      </w:r>
      <w:r w:rsidR="00386096">
        <w:rPr>
          <w:rStyle w:val="20"/>
          <w:rFonts w:eastAsiaTheme="minorHAnsi"/>
          <w:color w:val="auto"/>
          <w:sz w:val="24"/>
          <w:szCs w:val="24"/>
        </w:rPr>
        <w:t>С</w:t>
      </w:r>
      <w:r w:rsidR="00A63666" w:rsidRPr="006D7023">
        <w:rPr>
          <w:rStyle w:val="20"/>
          <w:rFonts w:eastAsiaTheme="minorHAnsi"/>
          <w:color w:val="auto"/>
          <w:sz w:val="24"/>
          <w:szCs w:val="24"/>
        </w:rPr>
        <w:t>овет</w:t>
      </w:r>
      <w:r w:rsidR="00386096">
        <w:rPr>
          <w:rStyle w:val="20"/>
          <w:rFonts w:eastAsiaTheme="minorHAnsi"/>
          <w:color w:val="auto"/>
          <w:sz w:val="24"/>
          <w:szCs w:val="24"/>
        </w:rPr>
        <w:t xml:space="preserve"> общественности</w:t>
      </w:r>
      <w:r w:rsidR="00A63666" w:rsidRPr="006D7023">
        <w:rPr>
          <w:rStyle w:val="20"/>
          <w:rFonts w:eastAsiaTheme="minorHAnsi"/>
          <w:color w:val="auto"/>
          <w:sz w:val="24"/>
          <w:szCs w:val="24"/>
        </w:rPr>
        <w:t>)</w:t>
      </w:r>
      <w:r w:rsidR="00DB30C5" w:rsidRPr="006D7023">
        <w:rPr>
          <w:rStyle w:val="20"/>
          <w:rFonts w:eastAsiaTheme="minorHAnsi"/>
          <w:color w:val="auto"/>
          <w:sz w:val="24"/>
          <w:szCs w:val="24"/>
        </w:rPr>
        <w:t>.</w:t>
      </w:r>
    </w:p>
    <w:p w:rsidR="00DB30C5" w:rsidRPr="00C76CE6" w:rsidRDefault="000803F3" w:rsidP="00F93E16">
      <w:pPr>
        <w:widowControl w:val="0"/>
        <w:tabs>
          <w:tab w:val="left" w:pos="143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8</w:t>
      </w:r>
      <w:r w:rsidR="00F93E16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>К функциям коллегиального органа относ</w:t>
      </w:r>
      <w:r w:rsidR="005129A9" w:rsidRPr="00C76CE6">
        <w:rPr>
          <w:rStyle w:val="20"/>
          <w:rFonts w:eastAsiaTheme="minorHAnsi"/>
          <w:sz w:val="24"/>
          <w:szCs w:val="24"/>
        </w:rPr>
        <w:t>я</w:t>
      </w:r>
      <w:r w:rsidR="00DB30C5" w:rsidRPr="00C76CE6">
        <w:rPr>
          <w:rStyle w:val="20"/>
          <w:rFonts w:eastAsiaTheme="minorHAnsi"/>
          <w:sz w:val="24"/>
          <w:szCs w:val="24"/>
        </w:rPr>
        <w:t>тся:</w:t>
      </w:r>
    </w:p>
    <w:p w:rsidR="00DB30C5" w:rsidRPr="00C76CE6" w:rsidRDefault="000803F3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рассмотрение и оценка мероприятий </w:t>
      </w:r>
      <w:r w:rsidR="00BD0E01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в части, касающейся функционирования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0803F3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рассмотрение и утверждение доклада об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антимонопольном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F93E16" w:rsidRPr="00C76CE6" w:rsidRDefault="00F93E1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F93E16" w:rsidRPr="00C76CE6" w:rsidRDefault="00A31614" w:rsidP="00F93E16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20"/>
          <w:rFonts w:eastAsiaTheme="minorHAnsi"/>
          <w:sz w:val="24"/>
          <w:szCs w:val="24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sz w:val="24"/>
          <w:szCs w:val="24"/>
          <w:lang w:val="en-US"/>
        </w:rPr>
        <w:t>IV</w:t>
      </w:r>
      <w:r w:rsidR="00F93E16" w:rsidRPr="00C76CE6">
        <w:rPr>
          <w:rStyle w:val="32"/>
          <w:rFonts w:eastAsiaTheme="minorHAnsi"/>
          <w:bCs w:val="0"/>
          <w:sz w:val="24"/>
          <w:szCs w:val="24"/>
        </w:rPr>
        <w:t xml:space="preserve">. Порядок выявления и оценки рисков нарушения антимонопольного законодательства при осуществлении </w:t>
      </w:r>
      <w:r w:rsidR="00BD0E01">
        <w:rPr>
          <w:rStyle w:val="32"/>
          <w:rFonts w:eastAsiaTheme="minorHAnsi"/>
          <w:bCs w:val="0"/>
          <w:sz w:val="24"/>
          <w:szCs w:val="24"/>
        </w:rPr>
        <w:t>Администрацией</w:t>
      </w:r>
      <w:r w:rsidR="00F93E16" w:rsidRPr="00C76CE6">
        <w:rPr>
          <w:rStyle w:val="32"/>
          <w:rFonts w:eastAsiaTheme="minorHAnsi"/>
          <w:bCs w:val="0"/>
          <w:sz w:val="24"/>
          <w:szCs w:val="24"/>
        </w:rPr>
        <w:t xml:space="preserve"> своей деятельности</w:t>
      </w:r>
    </w:p>
    <w:p w:rsidR="00F93E16" w:rsidRPr="00C76CE6" w:rsidRDefault="00F93E1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0C5" w:rsidRPr="00C76CE6" w:rsidRDefault="000D74B6" w:rsidP="00545E05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9</w:t>
      </w:r>
      <w:r w:rsidR="00545E05" w:rsidRPr="00C76CE6">
        <w:rPr>
          <w:rStyle w:val="20"/>
          <w:rFonts w:eastAsiaTheme="minorHAnsi"/>
          <w:sz w:val="24"/>
          <w:szCs w:val="24"/>
        </w:rPr>
        <w:t>.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В целях выявления рисков нарушения антимонопольного законодательства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A63666" w:rsidRPr="00C76CE6">
        <w:rPr>
          <w:rStyle w:val="20"/>
          <w:rFonts w:eastAsiaTheme="minorHAnsi"/>
          <w:sz w:val="24"/>
          <w:szCs w:val="24"/>
        </w:rPr>
        <w:t>полномоченным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r w:rsidR="00BD0E01">
        <w:rPr>
          <w:rStyle w:val="20"/>
          <w:rFonts w:eastAsiaTheme="minorHAnsi"/>
          <w:sz w:val="24"/>
          <w:szCs w:val="24"/>
        </w:rPr>
        <w:t>подразделением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на регулярной основе организуются следующие мероприятия:</w:t>
      </w:r>
    </w:p>
    <w:p w:rsidR="00DB30C5" w:rsidRPr="00C76CE6" w:rsidRDefault="000D74B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анализ выявленных нарушений антимонопольного законодательства в деятельности </w:t>
      </w:r>
      <w:r w:rsidR="00A73775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DB30C5" w:rsidRPr="00C76CE6" w:rsidRDefault="000D74B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анализ нормативных правовых актов </w:t>
      </w:r>
      <w:r w:rsidR="00A73775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0D74B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анализ проектов нормативных правовых актов </w:t>
      </w:r>
      <w:r w:rsidR="00A73775">
        <w:rPr>
          <w:rStyle w:val="20"/>
          <w:rFonts w:eastAsiaTheme="minorHAnsi"/>
          <w:sz w:val="24"/>
          <w:szCs w:val="24"/>
        </w:rPr>
        <w:t>Администрации;</w:t>
      </w:r>
    </w:p>
    <w:p w:rsidR="00DB30C5" w:rsidRPr="00C76CE6" w:rsidRDefault="000D74B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4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A63666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мониторинг и анализ практики применения </w:t>
      </w:r>
      <w:r w:rsidR="00A73775">
        <w:rPr>
          <w:rStyle w:val="20"/>
          <w:rFonts w:eastAsiaTheme="minorHAnsi"/>
          <w:sz w:val="24"/>
          <w:szCs w:val="24"/>
        </w:rPr>
        <w:t>Администрацией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антимонопольного законодательства;</w:t>
      </w:r>
    </w:p>
    <w:p w:rsidR="00DB30C5" w:rsidRPr="00C76CE6" w:rsidRDefault="000D74B6" w:rsidP="00DB30C5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5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DB30C5" w:rsidRPr="00C76CE6" w:rsidRDefault="000D74B6" w:rsidP="00545E05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10</w:t>
      </w:r>
      <w:r w:rsidR="00545E05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При проведении (не реже одного раза в год)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>полномоченным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r w:rsidR="00A73775">
        <w:rPr>
          <w:rStyle w:val="20"/>
          <w:rFonts w:eastAsiaTheme="minorHAnsi"/>
          <w:sz w:val="24"/>
          <w:szCs w:val="24"/>
        </w:rPr>
        <w:t>подразделением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DB30C5" w:rsidRPr="00C76CE6" w:rsidRDefault="000D74B6" w:rsidP="00DB30C5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545E05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осуществляется сбор 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сведений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в </w:t>
      </w:r>
      <w:r w:rsidR="00504B48" w:rsidRPr="00C76CE6">
        <w:rPr>
          <w:rStyle w:val="20"/>
          <w:rFonts w:eastAsiaTheme="minorHAnsi"/>
          <w:sz w:val="24"/>
          <w:szCs w:val="24"/>
        </w:rPr>
        <w:t xml:space="preserve">структурных подразделениях </w:t>
      </w:r>
      <w:r w:rsidR="00A73775">
        <w:rPr>
          <w:rStyle w:val="20"/>
          <w:rFonts w:eastAsiaTheme="minorHAnsi"/>
          <w:sz w:val="24"/>
          <w:szCs w:val="24"/>
        </w:rPr>
        <w:t>Администрации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о наличии нарушений антимонопольного законодательства;</w:t>
      </w:r>
    </w:p>
    <w:p w:rsidR="00DB30C5" w:rsidRPr="00C76CE6" w:rsidRDefault="000D74B6" w:rsidP="00DB30C5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545E05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составляется перечень нарушений антимонопольного законодательства в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A73775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, который содержит классифицированные по сферам деятельности</w:t>
      </w:r>
      <w:r w:rsidR="00545E05" w:rsidRPr="00C76CE6">
        <w:rPr>
          <w:rStyle w:val="20"/>
          <w:rFonts w:eastAsiaTheme="minorHAnsi"/>
          <w:sz w:val="24"/>
          <w:szCs w:val="24"/>
        </w:rPr>
        <w:t xml:space="preserve">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сведения о выявленных за последние 3 года нарушениях</w:t>
      </w:r>
      <w:r w:rsidR="00545E05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антимонопольного законодательства (отдельно по каждому нарушению)</w:t>
      </w:r>
      <w:r w:rsidR="00545E05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</w:t>
      </w:r>
      <w:r w:rsidR="005C5138" w:rsidRPr="00C76CE6">
        <w:rPr>
          <w:rStyle w:val="20"/>
          <w:rFonts w:eastAsiaTheme="minorHAnsi"/>
          <w:sz w:val="24"/>
          <w:szCs w:val="24"/>
        </w:rPr>
        <w:t xml:space="preserve"> </w:t>
      </w:r>
      <w:r w:rsidR="003C6D72" w:rsidRPr="00C76CE6">
        <w:rPr>
          <w:rFonts w:ascii="Times New Roman" w:hAnsi="Times New Roman" w:cs="Times New Roman"/>
          <w:sz w:val="24"/>
          <w:szCs w:val="24"/>
        </w:rPr>
        <w:t>У</w:t>
      </w:r>
      <w:r w:rsidR="00626E7E" w:rsidRPr="00C76CE6">
        <w:rPr>
          <w:rFonts w:ascii="Times New Roman" w:hAnsi="Times New Roman" w:cs="Times New Roman"/>
          <w:sz w:val="24"/>
          <w:szCs w:val="24"/>
        </w:rPr>
        <w:t>правлением Ф</w:t>
      </w:r>
      <w:r w:rsidR="003C6D72" w:rsidRPr="00C76CE6">
        <w:rPr>
          <w:rFonts w:ascii="Times New Roman" w:hAnsi="Times New Roman" w:cs="Times New Roman"/>
          <w:sz w:val="24"/>
          <w:szCs w:val="24"/>
        </w:rPr>
        <w:t>едеральной антимонопольной службы по Тверской области (далее – УФАС</w:t>
      </w:r>
      <w:proofErr w:type="gramEnd"/>
      <w:r w:rsidR="003C6D72" w:rsidRPr="00C76CE6">
        <w:rPr>
          <w:rFonts w:ascii="Times New Roman" w:hAnsi="Times New Roman" w:cs="Times New Roman"/>
          <w:sz w:val="24"/>
          <w:szCs w:val="24"/>
        </w:rPr>
        <w:t>),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позицию </w:t>
      </w:r>
      <w:r w:rsidR="003C6D72" w:rsidRPr="00C76CE6">
        <w:rPr>
          <w:rStyle w:val="20"/>
          <w:rFonts w:eastAsiaTheme="minorHAnsi"/>
          <w:color w:val="auto"/>
          <w:sz w:val="24"/>
          <w:szCs w:val="24"/>
        </w:rPr>
        <w:t>УФАС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, сведения о мерах по устранению нарушения, а также о мерах, направленных </w:t>
      </w:r>
      <w:r w:rsidR="004A36E7">
        <w:rPr>
          <w:rStyle w:val="20"/>
          <w:rFonts w:eastAsiaTheme="minorHAnsi"/>
          <w:sz w:val="24"/>
          <w:szCs w:val="24"/>
        </w:rPr>
        <w:t>Администрацией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на недопущение повторения нарушения.</w:t>
      </w:r>
    </w:p>
    <w:p w:rsidR="00DB30C5" w:rsidRPr="00C76CE6" w:rsidRDefault="000D74B6" w:rsidP="00A1233E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11</w:t>
      </w:r>
      <w:r w:rsidR="00A1233E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При проведении (не реже одного раза в год)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>полномоченным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r w:rsidR="004A36E7">
        <w:rPr>
          <w:rStyle w:val="20"/>
          <w:rFonts w:eastAsiaTheme="minorHAnsi"/>
          <w:sz w:val="24"/>
          <w:szCs w:val="24"/>
        </w:rPr>
        <w:t>подразделением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анализа нормативных правовых актов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организуются следующие мероприятия:</w:t>
      </w:r>
    </w:p>
    <w:p w:rsidR="00DB30C5" w:rsidRPr="00C76CE6" w:rsidRDefault="000D74B6" w:rsidP="00DB30C5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BA302F" w:rsidRPr="00C76CE6">
        <w:rPr>
          <w:rStyle w:val="20"/>
          <w:rFonts w:eastAsiaTheme="minorHAnsi"/>
          <w:sz w:val="24"/>
          <w:szCs w:val="24"/>
        </w:rPr>
        <w:t xml:space="preserve">)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разработка и размещение на официальном сайте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исчерпывающего перечня нормативных правовых актов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(далее </w:t>
      </w:r>
      <w:r w:rsidR="00730AF0" w:rsidRPr="00C76CE6">
        <w:rPr>
          <w:rStyle w:val="20"/>
          <w:rFonts w:eastAsiaTheme="minorHAnsi"/>
          <w:sz w:val="24"/>
          <w:szCs w:val="24"/>
        </w:rPr>
        <w:t>–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B30C5" w:rsidRPr="00C76CE6" w:rsidRDefault="000D74B6" w:rsidP="00E267B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размещение на официальном сайте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уведомления о начале сбора замечаний и предложений организаций и граждан по перечню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актов;</w:t>
      </w:r>
    </w:p>
    <w:p w:rsidR="00DB30C5" w:rsidRPr="00C76CE6" w:rsidRDefault="000D74B6" w:rsidP="00E267B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осуществление сбора и проведение анализа представленных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замечаний и предложений организаций и граждан по перечню актов;</w:t>
      </w:r>
    </w:p>
    <w:p w:rsidR="00DB30C5" w:rsidRPr="00C76CE6" w:rsidRDefault="000D74B6" w:rsidP="00DB30C5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4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представление </w:t>
      </w:r>
      <w:r w:rsidR="004A36E7">
        <w:rPr>
          <w:rStyle w:val="20"/>
          <w:rFonts w:eastAsiaTheme="minorHAnsi"/>
          <w:sz w:val="24"/>
          <w:szCs w:val="24"/>
        </w:rPr>
        <w:t>Главе района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сводного доклада</w:t>
      </w:r>
      <w:r w:rsidR="00553B3C" w:rsidRPr="00C76CE6">
        <w:rPr>
          <w:rStyle w:val="20"/>
          <w:rFonts w:eastAsiaTheme="minorHAnsi"/>
          <w:sz w:val="24"/>
          <w:szCs w:val="24"/>
        </w:rPr>
        <w:t xml:space="preserve"> (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с обоснованием целесообразности (нецелесообразности) внесения изменений в нормативные правовые акты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DB30C5" w:rsidRPr="00C76CE6" w:rsidRDefault="000D74B6" w:rsidP="00A1233E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12</w:t>
      </w:r>
      <w:r w:rsidR="00A1233E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При проведении анализа проектов нормативных правовых актов </w:t>
      </w:r>
      <w:r w:rsidR="008968DF"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полномоченным </w:t>
      </w:r>
      <w:r w:rsidR="004A36E7">
        <w:rPr>
          <w:rStyle w:val="20"/>
          <w:rFonts w:eastAsiaTheme="minorHAnsi"/>
          <w:sz w:val="24"/>
          <w:szCs w:val="24"/>
        </w:rPr>
        <w:t>подразделением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реализуются следующие мероприятия:</w:t>
      </w:r>
    </w:p>
    <w:p w:rsidR="00DB30C5" w:rsidRPr="00C76CE6" w:rsidRDefault="000D74B6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) размещение на официальном сайте </w:t>
      </w:r>
      <w:r w:rsidR="004A36E7">
        <w:rPr>
          <w:rStyle w:val="20"/>
          <w:rFonts w:eastAsiaTheme="minorHAnsi"/>
          <w:sz w:val="24"/>
          <w:szCs w:val="24"/>
        </w:rPr>
        <w:t xml:space="preserve">Администрации </w:t>
      </w:r>
      <w:r w:rsidR="00DB30C5" w:rsidRPr="00C76CE6">
        <w:rPr>
          <w:rStyle w:val="20"/>
          <w:rFonts w:eastAsiaTheme="minorHAnsi"/>
          <w:sz w:val="24"/>
          <w:szCs w:val="24"/>
        </w:rPr>
        <w:t>в информационно</w:t>
      </w:r>
      <w:r w:rsidR="00E267BB" w:rsidRPr="00C76CE6">
        <w:rPr>
          <w:rStyle w:val="20"/>
          <w:rFonts w:eastAsiaTheme="minorHAnsi"/>
          <w:sz w:val="24"/>
          <w:szCs w:val="24"/>
        </w:rPr>
        <w:t>-</w:t>
      </w:r>
      <w:r w:rsidR="00DB30C5" w:rsidRPr="00C76CE6">
        <w:rPr>
          <w:rStyle w:val="20"/>
          <w:rFonts w:eastAsiaTheme="minorHAnsi"/>
          <w:sz w:val="24"/>
          <w:szCs w:val="24"/>
        </w:rPr>
        <w:t>телекоммуникационной сети «Интернет»</w:t>
      </w:r>
      <w:r w:rsidR="004A36E7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B30C5" w:rsidRPr="00C76CE6" w:rsidRDefault="000D74B6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DB30C5" w:rsidRPr="00C76CE6" w:rsidRDefault="000D74B6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13</w:t>
      </w:r>
      <w:r w:rsidR="00A5672D" w:rsidRPr="00C76CE6">
        <w:rPr>
          <w:rStyle w:val="20"/>
          <w:rFonts w:eastAsiaTheme="minorHAnsi"/>
          <w:sz w:val="24"/>
          <w:szCs w:val="24"/>
        </w:rPr>
        <w:t>.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При проведении мониторинга и анализа практики применения антимонопольного законодательства в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>полномоченным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r w:rsidR="004A36E7">
        <w:rPr>
          <w:rStyle w:val="20"/>
          <w:rFonts w:eastAsiaTheme="minorHAnsi"/>
          <w:sz w:val="24"/>
          <w:szCs w:val="24"/>
        </w:rPr>
        <w:t>подразделением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реализуются следующие мероприятия:</w:t>
      </w:r>
    </w:p>
    <w:p w:rsidR="00DB30C5" w:rsidRPr="00C76CE6" w:rsidRDefault="000D74B6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осуществление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на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постоянной основе сбора сведений о правоприменительной практике в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0D74B6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подготовка по итогам сбора информации, предусмотренной подпунктом </w:t>
      </w:r>
      <w:r w:rsidRPr="00C76CE6">
        <w:rPr>
          <w:rStyle w:val="20"/>
          <w:rFonts w:eastAsiaTheme="minorHAnsi"/>
          <w:sz w:val="24"/>
          <w:szCs w:val="24"/>
        </w:rPr>
        <w:t xml:space="preserve">1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настоящего пункта, аналитической справки об изменениях и основных аспектах правоприменительной практики в </w:t>
      </w:r>
      <w:r w:rsidR="004A36E7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0D74B6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проведение (не реже одного раза в год) рабочих совещаний с приглашением представителей </w:t>
      </w:r>
      <w:r w:rsidR="00DF3F99" w:rsidRPr="00C76CE6">
        <w:rPr>
          <w:rStyle w:val="20"/>
          <w:rFonts w:eastAsiaTheme="minorHAnsi"/>
          <w:color w:val="auto"/>
          <w:sz w:val="24"/>
          <w:szCs w:val="24"/>
        </w:rPr>
        <w:t>УФАС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по обсуждению результатов правоприменительной практики в </w:t>
      </w:r>
      <w:r w:rsidR="00B54753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DB30C5" w:rsidRPr="00C76CE6" w:rsidRDefault="00AA0EDD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14</w:t>
      </w:r>
      <w:r w:rsidR="00A5672D" w:rsidRPr="00C76CE6">
        <w:rPr>
          <w:rStyle w:val="20"/>
          <w:rFonts w:eastAsiaTheme="minorHAnsi"/>
          <w:sz w:val="24"/>
          <w:szCs w:val="24"/>
        </w:rPr>
        <w:t>.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При выявлении рисков нарушения антимонопольного законодательства</w:t>
      </w:r>
      <w:r w:rsidRPr="00C76CE6">
        <w:rPr>
          <w:rStyle w:val="20"/>
          <w:rFonts w:eastAsiaTheme="minorHAnsi"/>
          <w:sz w:val="24"/>
          <w:szCs w:val="24"/>
        </w:rPr>
        <w:t xml:space="preserve"> у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полномоченным </w:t>
      </w:r>
      <w:r w:rsidR="006C12E8">
        <w:rPr>
          <w:rStyle w:val="20"/>
          <w:rFonts w:eastAsiaTheme="minorHAnsi"/>
          <w:sz w:val="24"/>
          <w:szCs w:val="24"/>
        </w:rPr>
        <w:t>подразделением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проводится оценка таких рисков с учетом следующих показателей:</w:t>
      </w:r>
    </w:p>
    <w:p w:rsidR="00DB30C5" w:rsidRPr="00C76CE6" w:rsidRDefault="00AA0EDD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отрицательное влияние на отношение институтов гражданского общества к деятельности </w:t>
      </w:r>
      <w:r w:rsidR="006C12E8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по развитию конкуренции;</w:t>
      </w:r>
    </w:p>
    <w:p w:rsidR="00DB30C5" w:rsidRPr="00C76CE6" w:rsidRDefault="00AA0EDD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выдача предупреждения о прекращении действий (бездействи</w:t>
      </w:r>
      <w:r w:rsidR="00553B3C" w:rsidRPr="00C76CE6">
        <w:rPr>
          <w:rStyle w:val="20"/>
          <w:rFonts w:eastAsiaTheme="minorHAnsi"/>
          <w:sz w:val="24"/>
          <w:szCs w:val="24"/>
        </w:rPr>
        <w:t>й</w:t>
      </w:r>
      <w:r w:rsidR="00DB30C5" w:rsidRPr="00C76CE6">
        <w:rPr>
          <w:rStyle w:val="20"/>
          <w:rFonts w:eastAsiaTheme="minorHAnsi"/>
          <w:sz w:val="24"/>
          <w:szCs w:val="24"/>
        </w:rPr>
        <w:t>), которые содержат признаки нарушения антимонопольного законодательства;</w:t>
      </w:r>
    </w:p>
    <w:p w:rsidR="00DB30C5" w:rsidRPr="00C76CE6" w:rsidRDefault="00AA0EDD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возбуждение дела о нарушении антимонопольного законодательства;</w:t>
      </w:r>
    </w:p>
    <w:p w:rsidR="00DB30C5" w:rsidRPr="00C76CE6" w:rsidRDefault="00AA0EDD" w:rsidP="00DB30C5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4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DB30C5" w:rsidRPr="00C76CE6" w:rsidRDefault="00AA0EDD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15</w:t>
      </w:r>
      <w:r w:rsidR="00A5672D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Выявляемые риски нарушения антимонопольного законодательства распределяются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полномоченным </w:t>
      </w:r>
      <w:r w:rsidR="006C12E8">
        <w:rPr>
          <w:rStyle w:val="20"/>
          <w:rFonts w:eastAsiaTheme="minorHAnsi"/>
          <w:sz w:val="24"/>
          <w:szCs w:val="24"/>
        </w:rPr>
        <w:t xml:space="preserve">подразделением </w:t>
      </w:r>
      <w:r w:rsidR="00DB30C5" w:rsidRPr="00C76CE6">
        <w:rPr>
          <w:rStyle w:val="20"/>
          <w:rFonts w:eastAsiaTheme="minorHAnsi"/>
          <w:sz w:val="24"/>
          <w:szCs w:val="24"/>
        </w:rPr>
        <w:t>по уровням согласно приложению № 1 к Положению.</w:t>
      </w:r>
    </w:p>
    <w:p w:rsidR="00DB30C5" w:rsidRPr="00C76CE6" w:rsidRDefault="00AA0EDD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16</w:t>
      </w:r>
      <w:r w:rsidR="00A5672D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На основе проведенной оценки рисков нарушения антимонопольного законодательства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полномоченным </w:t>
      </w:r>
      <w:r w:rsidR="006C12E8">
        <w:rPr>
          <w:rStyle w:val="20"/>
          <w:rFonts w:eastAsiaTheme="minorHAnsi"/>
          <w:sz w:val="24"/>
          <w:szCs w:val="24"/>
        </w:rPr>
        <w:t>подразделен</w:t>
      </w:r>
      <w:r w:rsidR="004D2C8E">
        <w:rPr>
          <w:rStyle w:val="20"/>
          <w:rFonts w:eastAsiaTheme="minorHAnsi"/>
          <w:sz w:val="24"/>
          <w:szCs w:val="24"/>
        </w:rPr>
        <w:t>ие</w:t>
      </w:r>
      <w:r w:rsidR="006C12E8">
        <w:rPr>
          <w:rStyle w:val="20"/>
          <w:rFonts w:eastAsiaTheme="minorHAnsi"/>
          <w:sz w:val="24"/>
          <w:szCs w:val="24"/>
        </w:rPr>
        <w:t>м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составляется описание рисков, в которое также включается оценка причин и условий возникновения рисков, согласно приложению № 2 к Положению.</w:t>
      </w:r>
    </w:p>
    <w:p w:rsidR="00DB30C5" w:rsidRPr="00C76CE6" w:rsidRDefault="00AA0EDD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17</w:t>
      </w:r>
      <w:r w:rsidR="00A5672D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Коллегиальный орган </w:t>
      </w:r>
      <w:r w:rsidR="00DF3F99" w:rsidRPr="00C76CE6">
        <w:rPr>
          <w:rStyle w:val="20"/>
          <w:rFonts w:eastAsiaTheme="minorHAnsi"/>
          <w:color w:val="auto"/>
          <w:sz w:val="24"/>
          <w:szCs w:val="24"/>
        </w:rPr>
        <w:t>УФАС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</w:t>
      </w:r>
      <w:r w:rsidR="00E37690">
        <w:rPr>
          <w:rStyle w:val="20"/>
          <w:rFonts w:eastAsiaTheme="minorHAnsi"/>
          <w:sz w:val="24"/>
          <w:szCs w:val="24"/>
        </w:rPr>
        <w:t>Администрацией</w:t>
      </w:r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DB30C5" w:rsidRPr="00C76CE6" w:rsidRDefault="00AA0EDD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18</w:t>
      </w:r>
      <w:r w:rsidR="00A5672D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>Информация о проведении выявления и оценки рисков нарушения антимонопольного законодательства включается в доклад</w:t>
      </w:r>
      <w:r w:rsidR="00755A66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об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антимонопольном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A5672D" w:rsidRPr="00C76CE6" w:rsidRDefault="00A5672D" w:rsidP="00A5672D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A5672D" w:rsidRPr="00C76CE6" w:rsidRDefault="00AA0EDD" w:rsidP="00BA634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sz w:val="24"/>
          <w:szCs w:val="24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sz w:val="24"/>
          <w:szCs w:val="24"/>
          <w:lang w:val="en-US"/>
        </w:rPr>
        <w:t>V</w:t>
      </w:r>
      <w:r w:rsidR="00BA6345" w:rsidRPr="00C76CE6">
        <w:rPr>
          <w:rStyle w:val="32"/>
          <w:rFonts w:eastAsiaTheme="minorHAnsi"/>
          <w:bCs w:val="0"/>
          <w:sz w:val="24"/>
          <w:szCs w:val="24"/>
        </w:rPr>
        <w:t xml:space="preserve">. Меры, направленные на осуществление </w:t>
      </w:r>
      <w:proofErr w:type="gramStart"/>
      <w:r w:rsidR="00BA6345" w:rsidRPr="00C76CE6">
        <w:rPr>
          <w:rStyle w:val="32"/>
          <w:rFonts w:eastAsiaTheme="minorHAnsi"/>
          <w:bCs w:val="0"/>
          <w:sz w:val="24"/>
          <w:szCs w:val="24"/>
        </w:rPr>
        <w:t>контроля за</w:t>
      </w:r>
      <w:proofErr w:type="gramEnd"/>
      <w:r w:rsidR="00BA6345" w:rsidRPr="00C76CE6">
        <w:rPr>
          <w:rStyle w:val="32"/>
          <w:rFonts w:eastAsiaTheme="minorHAnsi"/>
          <w:bCs w:val="0"/>
          <w:sz w:val="24"/>
          <w:szCs w:val="24"/>
        </w:rPr>
        <w:t xml:space="preserve"> организацией и функционированием антимонопольного </w:t>
      </w:r>
      <w:proofErr w:type="spellStart"/>
      <w:r w:rsidR="00BA6345" w:rsidRPr="00C76CE6">
        <w:rPr>
          <w:rStyle w:val="32"/>
          <w:rFonts w:eastAsiaTheme="minorHAnsi"/>
          <w:bCs w:val="0"/>
          <w:sz w:val="24"/>
          <w:szCs w:val="24"/>
        </w:rPr>
        <w:t>комплаенса</w:t>
      </w:r>
      <w:proofErr w:type="spellEnd"/>
    </w:p>
    <w:p w:rsidR="00BA6345" w:rsidRPr="00C76CE6" w:rsidRDefault="00BA6345" w:rsidP="00BA6345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20"/>
          <w:rFonts w:eastAsiaTheme="minorHAnsi"/>
          <w:sz w:val="24"/>
          <w:szCs w:val="24"/>
        </w:rPr>
      </w:pPr>
    </w:p>
    <w:p w:rsidR="00DB30C5" w:rsidRPr="00C76CE6" w:rsidRDefault="00AA0EDD" w:rsidP="00BA6345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19</w:t>
      </w:r>
      <w:r w:rsidR="00BA6345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Общий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контроль за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организацией </w:t>
      </w:r>
      <w:r w:rsidRPr="00C76CE6">
        <w:rPr>
          <w:rStyle w:val="20"/>
          <w:rFonts w:eastAsiaTheme="minorHAnsi"/>
          <w:sz w:val="24"/>
          <w:szCs w:val="24"/>
        </w:rPr>
        <w:t xml:space="preserve">и функционированием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возлагается на </w:t>
      </w:r>
      <w:r w:rsidR="00E37690">
        <w:rPr>
          <w:rStyle w:val="20"/>
          <w:rFonts w:eastAsiaTheme="minorHAnsi"/>
          <w:sz w:val="24"/>
          <w:szCs w:val="24"/>
        </w:rPr>
        <w:t>Главу района</w:t>
      </w:r>
      <w:r w:rsidR="00DB30C5" w:rsidRPr="00C76CE6">
        <w:rPr>
          <w:rStyle w:val="20"/>
          <w:rFonts w:eastAsiaTheme="minorHAnsi"/>
          <w:sz w:val="24"/>
          <w:szCs w:val="24"/>
        </w:rPr>
        <w:t>, который:</w:t>
      </w:r>
    </w:p>
    <w:p w:rsidR="00DB30C5" w:rsidRPr="00C76CE6" w:rsidRDefault="00017EAF" w:rsidP="00DB30C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принимает акт </w:t>
      </w:r>
      <w:r w:rsidR="00E37690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об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антимонопольном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, вносит в него изменения и дополнения, а также принимает внутренние документы, регламентирующие реализацию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017EAF" w:rsidRPr="00C76CE6" w:rsidRDefault="00017EAF" w:rsidP="00DB30C5">
      <w:pPr>
        <w:tabs>
          <w:tab w:val="left" w:pos="1442"/>
        </w:tabs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применяет предусмотренные законодательством </w:t>
      </w:r>
      <w:r w:rsidR="00E267BB" w:rsidRPr="00C76CE6">
        <w:rPr>
          <w:rStyle w:val="20"/>
          <w:rFonts w:eastAsiaTheme="minorHAnsi"/>
          <w:sz w:val="24"/>
          <w:szCs w:val="24"/>
        </w:rPr>
        <w:t>Российской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Федерации меры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ответственности за несоблюдение </w:t>
      </w:r>
      <w:r w:rsidR="00E37690">
        <w:rPr>
          <w:rStyle w:val="20"/>
          <w:rFonts w:eastAsiaTheme="minorHAnsi"/>
          <w:sz w:val="24"/>
          <w:szCs w:val="24"/>
        </w:rPr>
        <w:t>муниципальными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служащими (</w:t>
      </w:r>
      <w:r w:rsidRPr="00C76CE6">
        <w:rPr>
          <w:rStyle w:val="20"/>
          <w:rFonts w:eastAsiaTheme="minorHAnsi"/>
          <w:sz w:val="24"/>
          <w:szCs w:val="24"/>
        </w:rPr>
        <w:t>служащими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E37690">
        <w:rPr>
          <w:rStyle w:val="20"/>
          <w:rFonts w:eastAsiaTheme="minorHAnsi"/>
          <w:sz w:val="24"/>
          <w:szCs w:val="24"/>
        </w:rPr>
        <w:t>Администрации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акта об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антимономопольном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;</w:t>
      </w:r>
    </w:p>
    <w:p w:rsidR="00DB30C5" w:rsidRPr="00C76CE6" w:rsidRDefault="00017EAF" w:rsidP="00DB30C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DB30C5" w:rsidRPr="00C76CE6" w:rsidRDefault="00017EAF" w:rsidP="00DB30C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4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CD756E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осуществляет контроль за устранением выявленных недостатков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антимонопольного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252A55" w:rsidRPr="00C76CE6" w:rsidRDefault="00017EAF" w:rsidP="00080491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20</w:t>
      </w:r>
      <w:r w:rsidR="006B4012" w:rsidRPr="00C76CE6">
        <w:rPr>
          <w:rStyle w:val="20"/>
          <w:rFonts w:eastAsiaTheme="minorHAnsi"/>
          <w:sz w:val="24"/>
          <w:szCs w:val="24"/>
        </w:rPr>
        <w:t xml:space="preserve">.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В целях осуществления контроля </w:t>
      </w:r>
      <w:r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полномоченное </w:t>
      </w:r>
      <w:r w:rsidR="00E37690">
        <w:rPr>
          <w:rStyle w:val="20"/>
          <w:rFonts w:eastAsiaTheme="minorHAnsi"/>
          <w:sz w:val="24"/>
          <w:szCs w:val="24"/>
        </w:rPr>
        <w:t>подразделение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предоставляет </w:t>
      </w:r>
      <w:r w:rsidR="00E37690">
        <w:rPr>
          <w:rStyle w:val="20"/>
          <w:rFonts w:eastAsiaTheme="minorHAnsi"/>
          <w:sz w:val="24"/>
          <w:szCs w:val="24"/>
        </w:rPr>
        <w:t>Главе района</w:t>
      </w:r>
      <w:r w:rsidR="0065678F" w:rsidRPr="00C76CE6">
        <w:rPr>
          <w:rStyle w:val="20"/>
          <w:rFonts w:eastAsiaTheme="minorHAnsi"/>
          <w:sz w:val="24"/>
          <w:szCs w:val="24"/>
        </w:rPr>
        <w:t xml:space="preserve"> </w:t>
      </w:r>
      <w:r w:rsidR="00252A55" w:rsidRPr="00C76CE6">
        <w:rPr>
          <w:rStyle w:val="20"/>
          <w:rFonts w:eastAsiaTheme="minorHAnsi"/>
          <w:sz w:val="24"/>
          <w:szCs w:val="24"/>
        </w:rPr>
        <w:t>ежегодный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отчет о результатах осуществления мероприятий, предусмотренных пунктами </w:t>
      </w:r>
      <w:r w:rsidRPr="00C76CE6">
        <w:rPr>
          <w:rStyle w:val="20"/>
          <w:rFonts w:eastAsiaTheme="minorHAnsi"/>
          <w:sz w:val="24"/>
          <w:szCs w:val="24"/>
        </w:rPr>
        <w:t>11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— </w:t>
      </w:r>
      <w:r w:rsidRPr="00C76CE6">
        <w:rPr>
          <w:rStyle w:val="20"/>
          <w:rFonts w:eastAsiaTheme="minorHAnsi"/>
          <w:sz w:val="24"/>
          <w:szCs w:val="24"/>
        </w:rPr>
        <w:t>14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настоящего Положения, </w:t>
      </w:r>
      <w:r w:rsidR="00252A55" w:rsidRPr="00C76CE6">
        <w:rPr>
          <w:rStyle w:val="20"/>
          <w:rFonts w:eastAsiaTheme="minorHAnsi"/>
          <w:sz w:val="24"/>
          <w:szCs w:val="24"/>
        </w:rPr>
        <w:t>с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r w:rsidR="00252A55" w:rsidRPr="00C76CE6">
        <w:rPr>
          <w:rStyle w:val="20"/>
          <w:rFonts w:eastAsiaTheme="minorHAnsi"/>
          <w:sz w:val="24"/>
          <w:szCs w:val="24"/>
        </w:rPr>
        <w:t xml:space="preserve">проектом доклада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об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антимонопольном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в срок не </w:t>
      </w:r>
      <w:r w:rsidR="00252A55" w:rsidRPr="00C76CE6">
        <w:rPr>
          <w:rStyle w:val="20"/>
          <w:rFonts w:eastAsiaTheme="minorHAnsi"/>
          <w:sz w:val="24"/>
          <w:szCs w:val="24"/>
        </w:rPr>
        <w:t>позднее 1 марта года, следующего за отчетным</w:t>
      </w:r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D8198E" w:rsidRPr="00C76CE6" w:rsidRDefault="00D8198E" w:rsidP="006B4012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6904B9" w:rsidRPr="00C76CE6" w:rsidRDefault="00225133" w:rsidP="006904B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sz w:val="24"/>
          <w:szCs w:val="24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sz w:val="24"/>
          <w:szCs w:val="24"/>
          <w:lang w:val="en-US"/>
        </w:rPr>
        <w:t>VI</w:t>
      </w:r>
      <w:r w:rsidR="006904B9" w:rsidRPr="00C76CE6">
        <w:rPr>
          <w:rStyle w:val="32"/>
          <w:rFonts w:eastAsiaTheme="minorHAnsi"/>
          <w:bCs w:val="0"/>
          <w:sz w:val="24"/>
          <w:szCs w:val="24"/>
        </w:rPr>
        <w:t xml:space="preserve">. Ключевые показатели и порядок оценки эффективности функционирования антимонопольного </w:t>
      </w:r>
      <w:proofErr w:type="spellStart"/>
      <w:r w:rsidR="006904B9" w:rsidRPr="00C76CE6">
        <w:rPr>
          <w:rStyle w:val="32"/>
          <w:rFonts w:eastAsiaTheme="minorHAnsi"/>
          <w:bCs w:val="0"/>
          <w:sz w:val="24"/>
          <w:szCs w:val="24"/>
        </w:rPr>
        <w:t>комплаенса</w:t>
      </w:r>
      <w:proofErr w:type="spellEnd"/>
    </w:p>
    <w:p w:rsidR="006904B9" w:rsidRPr="00C76CE6" w:rsidRDefault="006904B9" w:rsidP="006B4012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DB30C5" w:rsidRPr="00C76CE6" w:rsidRDefault="00225133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21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. Ключевыми показателями эффективности функционирования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</w:t>
      </w:r>
      <w:r w:rsidRPr="00C76CE6">
        <w:rPr>
          <w:rStyle w:val="20"/>
          <w:rFonts w:eastAsiaTheme="minorHAnsi"/>
          <w:sz w:val="24"/>
          <w:szCs w:val="24"/>
        </w:rPr>
        <w:t xml:space="preserve"> Ключевые показатели устанавлива</w:t>
      </w:r>
      <w:r w:rsidR="00F32E5B" w:rsidRPr="00C76CE6">
        <w:rPr>
          <w:rStyle w:val="20"/>
          <w:rFonts w:eastAsiaTheme="minorHAnsi"/>
          <w:sz w:val="24"/>
          <w:szCs w:val="24"/>
        </w:rPr>
        <w:t xml:space="preserve">ются </w:t>
      </w:r>
      <w:r w:rsidRPr="00C76CE6">
        <w:rPr>
          <w:rStyle w:val="20"/>
          <w:rFonts w:eastAsiaTheme="minorHAnsi"/>
          <w:sz w:val="24"/>
          <w:szCs w:val="24"/>
        </w:rPr>
        <w:t xml:space="preserve">как для уполномоченного </w:t>
      </w:r>
      <w:r w:rsidR="00E37690">
        <w:rPr>
          <w:rStyle w:val="20"/>
          <w:rFonts w:eastAsiaTheme="minorHAnsi"/>
          <w:sz w:val="24"/>
          <w:szCs w:val="24"/>
        </w:rPr>
        <w:t>подразделения</w:t>
      </w:r>
      <w:r w:rsidRPr="00C76CE6">
        <w:rPr>
          <w:rStyle w:val="20"/>
          <w:rFonts w:eastAsiaTheme="minorHAnsi"/>
          <w:sz w:val="24"/>
          <w:szCs w:val="24"/>
        </w:rPr>
        <w:t xml:space="preserve">, так и для </w:t>
      </w:r>
      <w:r w:rsidR="00E37690">
        <w:rPr>
          <w:rStyle w:val="20"/>
          <w:rFonts w:eastAsiaTheme="minorHAnsi"/>
          <w:sz w:val="24"/>
          <w:szCs w:val="24"/>
        </w:rPr>
        <w:t>Администрации</w:t>
      </w:r>
      <w:r w:rsidRPr="00C76CE6">
        <w:rPr>
          <w:rStyle w:val="20"/>
          <w:rFonts w:eastAsiaTheme="minorHAnsi"/>
          <w:sz w:val="24"/>
          <w:szCs w:val="24"/>
        </w:rPr>
        <w:t xml:space="preserve"> в целом.</w:t>
      </w:r>
    </w:p>
    <w:p w:rsidR="00DB30C5" w:rsidRPr="00C76CE6" w:rsidRDefault="00225133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22.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Оценка эффективности функционирования антимонопольного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в </w:t>
      </w:r>
      <w:r w:rsidR="00E37690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проводится по следующим документам: перечень нарушений антимонопольного законодательства в </w:t>
      </w:r>
      <w:r w:rsidR="00E37690">
        <w:rPr>
          <w:rStyle w:val="20"/>
          <w:rFonts w:eastAsiaTheme="minorHAnsi"/>
          <w:sz w:val="24"/>
          <w:szCs w:val="24"/>
        </w:rPr>
        <w:t>Администрации</w:t>
      </w:r>
      <w:r w:rsidR="00DB30C5" w:rsidRPr="00C76CE6">
        <w:rPr>
          <w:rStyle w:val="20"/>
          <w:rFonts w:eastAsiaTheme="minorHAnsi"/>
          <w:sz w:val="24"/>
          <w:szCs w:val="24"/>
        </w:rPr>
        <w:t>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DB30C5" w:rsidRPr="00C76CE6" w:rsidRDefault="00DB30C5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По результату проведенной оценки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225133" w:rsidRPr="00C76CE6">
        <w:rPr>
          <w:rStyle w:val="20"/>
          <w:rFonts w:eastAsiaTheme="minorHAnsi"/>
          <w:sz w:val="24"/>
          <w:szCs w:val="24"/>
        </w:rPr>
        <w:t>у</w:t>
      </w:r>
      <w:r w:rsidR="00E267BB" w:rsidRPr="00C76CE6">
        <w:rPr>
          <w:rStyle w:val="20"/>
          <w:rFonts w:eastAsiaTheme="minorHAnsi"/>
          <w:sz w:val="24"/>
          <w:szCs w:val="24"/>
        </w:rPr>
        <w:t>полномоченным</w:t>
      </w:r>
      <w:r w:rsidRPr="00C76CE6">
        <w:rPr>
          <w:rStyle w:val="20"/>
          <w:rFonts w:eastAsiaTheme="minorHAnsi"/>
          <w:sz w:val="24"/>
          <w:szCs w:val="24"/>
        </w:rPr>
        <w:t xml:space="preserve"> </w:t>
      </w:r>
      <w:r w:rsidR="00E37690">
        <w:rPr>
          <w:rStyle w:val="20"/>
          <w:rFonts w:eastAsiaTheme="minorHAnsi"/>
          <w:sz w:val="24"/>
          <w:szCs w:val="24"/>
        </w:rPr>
        <w:t>подразделением</w:t>
      </w:r>
      <w:r w:rsidRPr="00C76CE6">
        <w:rPr>
          <w:rStyle w:val="20"/>
          <w:rFonts w:eastAsiaTheme="minorHAnsi"/>
          <w:sz w:val="24"/>
          <w:szCs w:val="24"/>
        </w:rPr>
        <w:t xml:space="preserve"> составляется доклад об </w:t>
      </w:r>
      <w:proofErr w:type="gramStart"/>
      <w:r w:rsidRPr="00C76CE6">
        <w:rPr>
          <w:rStyle w:val="20"/>
          <w:rFonts w:eastAsiaTheme="minorHAnsi"/>
          <w:sz w:val="24"/>
          <w:szCs w:val="24"/>
        </w:rPr>
        <w:t>антимонопольном</w:t>
      </w:r>
      <w:proofErr w:type="gramEnd"/>
      <w:r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Pr="00C76CE6">
        <w:rPr>
          <w:rStyle w:val="20"/>
          <w:rFonts w:eastAsiaTheme="minorHAnsi"/>
          <w:sz w:val="24"/>
          <w:szCs w:val="24"/>
        </w:rPr>
        <w:t>.</w:t>
      </w:r>
    </w:p>
    <w:p w:rsidR="00DB30C5" w:rsidRPr="00C76CE6" w:rsidRDefault="00DB30C5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 xml:space="preserve">Доклад об </w:t>
      </w:r>
      <w:proofErr w:type="gramStart"/>
      <w:r w:rsidRPr="00C76CE6">
        <w:rPr>
          <w:rStyle w:val="20"/>
          <w:rFonts w:eastAsiaTheme="minorHAnsi"/>
          <w:sz w:val="24"/>
          <w:szCs w:val="24"/>
        </w:rPr>
        <w:t>антимонопольном</w:t>
      </w:r>
      <w:proofErr w:type="gramEnd"/>
      <w:r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Pr="00C76CE6">
        <w:rPr>
          <w:rStyle w:val="20"/>
          <w:rFonts w:eastAsiaTheme="minorHAnsi"/>
          <w:sz w:val="24"/>
          <w:szCs w:val="24"/>
        </w:rPr>
        <w:t xml:space="preserve"> содержит информацию:</w:t>
      </w:r>
    </w:p>
    <w:p w:rsidR="00DB30C5" w:rsidRPr="00C76CE6" w:rsidRDefault="00225133" w:rsidP="00DB30C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1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 результатах проведенной оценки рисков нарушения </w:t>
      </w:r>
      <w:r w:rsidR="00E37690">
        <w:rPr>
          <w:rStyle w:val="20"/>
          <w:rFonts w:eastAsiaTheme="minorHAnsi"/>
          <w:sz w:val="24"/>
          <w:szCs w:val="24"/>
        </w:rPr>
        <w:t>Администрацией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антимонопольного законодательства;</w:t>
      </w:r>
    </w:p>
    <w:p w:rsidR="00DB30C5" w:rsidRPr="00C76CE6" w:rsidRDefault="00225133" w:rsidP="00DB30C5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об исполнении мероприятий по снижению рисков нарушения </w:t>
      </w:r>
      <w:r w:rsidR="00E37690">
        <w:rPr>
          <w:rStyle w:val="20"/>
          <w:rFonts w:eastAsiaTheme="minorHAnsi"/>
          <w:sz w:val="24"/>
          <w:szCs w:val="24"/>
        </w:rPr>
        <w:t>Администрацией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 антимонопольного законодательства;</w:t>
      </w:r>
    </w:p>
    <w:p w:rsidR="00DB30C5" w:rsidRPr="00C76CE6" w:rsidRDefault="00225133" w:rsidP="00E267BB">
      <w:pPr>
        <w:tabs>
          <w:tab w:val="left" w:pos="1442"/>
          <w:tab w:val="left" w:pos="19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3</w:t>
      </w:r>
      <w:r w:rsidR="00DB30C5" w:rsidRPr="00C76CE6">
        <w:rPr>
          <w:rStyle w:val="20"/>
          <w:rFonts w:eastAsiaTheme="minorHAnsi"/>
          <w:sz w:val="24"/>
          <w:szCs w:val="24"/>
        </w:rPr>
        <w:t>)</w:t>
      </w:r>
      <w:r w:rsidR="00E267BB" w:rsidRPr="00C76CE6">
        <w:rPr>
          <w:rStyle w:val="2MSMincho75pt75"/>
          <w:rFonts w:ascii="Times New Roman" w:eastAsiaTheme="minorHAnsi" w:hAnsi="Times New Roman" w:cs="Times New Roman"/>
          <w:sz w:val="24"/>
          <w:szCs w:val="24"/>
          <w:lang w:val="ru-RU" w:bidi="ru-RU"/>
        </w:rPr>
        <w:t xml:space="preserve"> 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о </w:t>
      </w:r>
      <w:r w:rsidR="00DB30C5" w:rsidRPr="00C76CE6">
        <w:rPr>
          <w:rStyle w:val="20"/>
          <w:rFonts w:eastAsiaTheme="minorHAnsi"/>
          <w:sz w:val="24"/>
          <w:szCs w:val="24"/>
        </w:rPr>
        <w:t>достижении ключевых показателей эффективности</w:t>
      </w:r>
      <w:r w:rsidR="00E267BB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антимонопольного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комплаенса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>.</w:t>
      </w:r>
    </w:p>
    <w:p w:rsidR="00080491" w:rsidRPr="00C76CE6" w:rsidRDefault="00225133" w:rsidP="00225133">
      <w:pPr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 xml:space="preserve">23. </w:t>
      </w:r>
      <w:proofErr w:type="gramStart"/>
      <w:r w:rsidR="00080491" w:rsidRPr="00C76CE6">
        <w:rPr>
          <w:rStyle w:val="20"/>
          <w:rFonts w:eastAsiaTheme="minorHAnsi"/>
          <w:sz w:val="24"/>
          <w:szCs w:val="24"/>
        </w:rPr>
        <w:t xml:space="preserve">Уполномоченное </w:t>
      </w:r>
      <w:r w:rsidR="00E37690">
        <w:rPr>
          <w:rStyle w:val="20"/>
          <w:rFonts w:eastAsiaTheme="minorHAnsi"/>
          <w:sz w:val="24"/>
          <w:szCs w:val="24"/>
        </w:rPr>
        <w:t>подразделение</w:t>
      </w:r>
      <w:r w:rsidR="00080491" w:rsidRPr="00C76CE6">
        <w:rPr>
          <w:rStyle w:val="20"/>
          <w:rFonts w:eastAsiaTheme="minorHAnsi"/>
          <w:sz w:val="24"/>
          <w:szCs w:val="24"/>
        </w:rPr>
        <w:t xml:space="preserve"> </w:t>
      </w:r>
      <w:r w:rsidRPr="00C76CE6">
        <w:rPr>
          <w:rStyle w:val="20"/>
          <w:rFonts w:eastAsiaTheme="minorHAnsi"/>
          <w:sz w:val="24"/>
          <w:szCs w:val="24"/>
        </w:rPr>
        <w:t>представляет проект</w:t>
      </w:r>
      <w:r w:rsidR="00080491" w:rsidRPr="00C76CE6">
        <w:rPr>
          <w:rStyle w:val="20"/>
          <w:rFonts w:eastAsiaTheme="minorHAnsi"/>
          <w:sz w:val="24"/>
          <w:szCs w:val="24"/>
        </w:rPr>
        <w:t xml:space="preserve"> доклада об антимонопольном </w:t>
      </w:r>
      <w:proofErr w:type="spellStart"/>
      <w:r w:rsidR="00080491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080491" w:rsidRPr="00C76CE6">
        <w:rPr>
          <w:rStyle w:val="20"/>
          <w:rFonts w:eastAsiaTheme="minorHAnsi"/>
          <w:sz w:val="24"/>
          <w:szCs w:val="24"/>
        </w:rPr>
        <w:t xml:space="preserve"> </w:t>
      </w:r>
      <w:r w:rsidRPr="00C76CE6">
        <w:rPr>
          <w:rStyle w:val="20"/>
          <w:rFonts w:eastAsiaTheme="minorHAnsi"/>
          <w:sz w:val="24"/>
          <w:szCs w:val="24"/>
        </w:rPr>
        <w:t xml:space="preserve">на подпись </w:t>
      </w:r>
      <w:r w:rsidR="00E37690">
        <w:rPr>
          <w:rStyle w:val="20"/>
          <w:rFonts w:eastAsiaTheme="minorHAnsi"/>
          <w:sz w:val="24"/>
          <w:szCs w:val="24"/>
        </w:rPr>
        <w:t>Главе района</w:t>
      </w:r>
      <w:r w:rsidRPr="00C76CE6">
        <w:rPr>
          <w:rStyle w:val="20"/>
          <w:rFonts w:eastAsiaTheme="minorHAnsi"/>
          <w:sz w:val="24"/>
          <w:szCs w:val="24"/>
        </w:rPr>
        <w:t xml:space="preserve"> </w:t>
      </w:r>
      <w:r w:rsidR="00080491" w:rsidRPr="00C76CE6">
        <w:rPr>
          <w:rStyle w:val="20"/>
          <w:rFonts w:eastAsiaTheme="minorHAnsi"/>
          <w:sz w:val="24"/>
          <w:szCs w:val="24"/>
        </w:rPr>
        <w:t>в срок не позднее 15 марта года, следующего за отчетным</w:t>
      </w:r>
      <w:r w:rsidR="005E05A4" w:rsidRPr="00C76CE6">
        <w:rPr>
          <w:rStyle w:val="20"/>
          <w:rFonts w:eastAsiaTheme="minorHAnsi"/>
          <w:sz w:val="24"/>
          <w:szCs w:val="24"/>
        </w:rPr>
        <w:t xml:space="preserve">, а также обеспечивает представление подписанного </w:t>
      </w:r>
      <w:r w:rsidR="00E37690">
        <w:rPr>
          <w:rStyle w:val="20"/>
          <w:rFonts w:eastAsiaTheme="minorHAnsi"/>
          <w:sz w:val="24"/>
          <w:szCs w:val="24"/>
        </w:rPr>
        <w:t>Главой района</w:t>
      </w:r>
      <w:r w:rsidR="005E05A4" w:rsidRPr="00C76CE6">
        <w:rPr>
          <w:rStyle w:val="20"/>
          <w:rFonts w:eastAsiaTheme="minorHAnsi"/>
          <w:sz w:val="24"/>
          <w:szCs w:val="24"/>
        </w:rPr>
        <w:t xml:space="preserve"> доклада об антимонопольном </w:t>
      </w:r>
      <w:proofErr w:type="spellStart"/>
      <w:r w:rsidR="005E05A4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5E05A4" w:rsidRPr="00C76CE6">
        <w:rPr>
          <w:rStyle w:val="20"/>
          <w:rFonts w:eastAsiaTheme="minorHAnsi"/>
          <w:sz w:val="24"/>
          <w:szCs w:val="24"/>
        </w:rPr>
        <w:t xml:space="preserve"> в коллегиальный орган в течение недели с момента его подписания.</w:t>
      </w:r>
      <w:proofErr w:type="gramEnd"/>
    </w:p>
    <w:p w:rsidR="00DB30C5" w:rsidRPr="00C76CE6" w:rsidRDefault="00225133" w:rsidP="00225133">
      <w:pPr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 xml:space="preserve">24. </w:t>
      </w:r>
      <w:r w:rsidR="002A20F0" w:rsidRPr="00C76CE6">
        <w:rPr>
          <w:rStyle w:val="20"/>
          <w:rFonts w:eastAsiaTheme="minorHAnsi"/>
          <w:sz w:val="24"/>
          <w:szCs w:val="24"/>
        </w:rPr>
        <w:t>Коллегиальный орган утверждает д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оклад об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>антимонопольном</w:t>
      </w:r>
      <w:proofErr w:type="gram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 </w:t>
      </w:r>
      <w:r w:rsidR="002A20F0" w:rsidRPr="00C76CE6">
        <w:rPr>
          <w:rStyle w:val="20"/>
          <w:rFonts w:eastAsiaTheme="minorHAnsi"/>
          <w:sz w:val="24"/>
          <w:szCs w:val="24"/>
        </w:rPr>
        <w:t xml:space="preserve">в срок не позднее </w:t>
      </w:r>
      <w:r w:rsidR="004C1B11" w:rsidRPr="00C76CE6">
        <w:rPr>
          <w:rStyle w:val="20"/>
          <w:rFonts w:eastAsiaTheme="minorHAnsi"/>
          <w:sz w:val="24"/>
          <w:szCs w:val="24"/>
        </w:rPr>
        <w:t>1</w:t>
      </w:r>
      <w:r w:rsidR="002A20F0" w:rsidRPr="00C76CE6">
        <w:rPr>
          <w:rStyle w:val="20"/>
          <w:rFonts w:eastAsiaTheme="minorHAnsi"/>
          <w:sz w:val="24"/>
          <w:szCs w:val="24"/>
        </w:rPr>
        <w:t xml:space="preserve"> апреля года, следующего за отчетным.</w:t>
      </w:r>
    </w:p>
    <w:p w:rsidR="00DB30C5" w:rsidRPr="00C76CE6" w:rsidRDefault="00225133" w:rsidP="00DB30C5">
      <w:pPr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C76CE6">
        <w:rPr>
          <w:rStyle w:val="20"/>
          <w:rFonts w:eastAsiaTheme="minorHAnsi"/>
          <w:sz w:val="24"/>
          <w:szCs w:val="24"/>
        </w:rPr>
        <w:t>25</w:t>
      </w:r>
      <w:r w:rsidR="00834A21" w:rsidRPr="00C76CE6">
        <w:rPr>
          <w:rStyle w:val="20"/>
          <w:rFonts w:eastAsiaTheme="minorHAnsi"/>
          <w:sz w:val="24"/>
          <w:szCs w:val="24"/>
        </w:rPr>
        <w:t>.</w:t>
      </w:r>
      <w:bookmarkStart w:id="0" w:name="_GoBack"/>
      <w:bookmarkEnd w:id="0"/>
      <w:r w:rsidRPr="00C76CE6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="00DB30C5" w:rsidRPr="00C76CE6">
        <w:rPr>
          <w:rStyle w:val="20"/>
          <w:rFonts w:eastAsiaTheme="minorHAnsi"/>
          <w:sz w:val="24"/>
          <w:szCs w:val="24"/>
        </w:rPr>
        <w:t xml:space="preserve">Доклад об антимонопольном </w:t>
      </w:r>
      <w:proofErr w:type="spellStart"/>
      <w:r w:rsidR="00DB30C5" w:rsidRPr="00C76CE6">
        <w:rPr>
          <w:rStyle w:val="20"/>
          <w:rFonts w:eastAsiaTheme="minorHAnsi"/>
          <w:sz w:val="24"/>
          <w:szCs w:val="24"/>
        </w:rPr>
        <w:t>комплаенсе</w:t>
      </w:r>
      <w:proofErr w:type="spellEnd"/>
      <w:r w:rsidR="00DB30C5" w:rsidRPr="00C76CE6">
        <w:rPr>
          <w:rStyle w:val="20"/>
          <w:rFonts w:eastAsiaTheme="minorHAnsi"/>
          <w:sz w:val="24"/>
          <w:szCs w:val="24"/>
        </w:rPr>
        <w:t xml:space="preserve">, утвержденный коллегиальным органом, размещается на официальном сайте </w:t>
      </w:r>
      <w:r w:rsidR="00E37690">
        <w:rPr>
          <w:rStyle w:val="20"/>
          <w:rFonts w:eastAsiaTheme="minorHAnsi"/>
          <w:sz w:val="24"/>
          <w:szCs w:val="24"/>
        </w:rPr>
        <w:t>Администрации</w:t>
      </w:r>
      <w:r w:rsidR="002A20F0" w:rsidRPr="00C76CE6">
        <w:rPr>
          <w:rStyle w:val="20"/>
          <w:rFonts w:eastAsiaTheme="minorHAnsi"/>
          <w:sz w:val="24"/>
          <w:szCs w:val="24"/>
        </w:rPr>
        <w:t xml:space="preserve"> </w:t>
      </w:r>
      <w:r w:rsidRPr="00C76CE6">
        <w:rPr>
          <w:rStyle w:val="20"/>
          <w:rFonts w:eastAsiaTheme="minorHAnsi"/>
          <w:sz w:val="24"/>
          <w:szCs w:val="24"/>
        </w:rPr>
        <w:t>в</w:t>
      </w:r>
      <w:r w:rsidR="002A20F0" w:rsidRPr="00C76CE6">
        <w:rPr>
          <w:rStyle w:val="20"/>
          <w:rFonts w:eastAsiaTheme="minorHAnsi"/>
          <w:sz w:val="24"/>
          <w:szCs w:val="24"/>
        </w:rPr>
        <w:t xml:space="preserve"> информационно-телекоммуникационной сети Интернет в течение месяца со дня его утверждения</w:t>
      </w:r>
      <w:r w:rsidR="00DB30C5" w:rsidRPr="00C76CE6">
        <w:rPr>
          <w:rStyle w:val="20"/>
          <w:rFonts w:eastAsiaTheme="minorHAnsi"/>
          <w:sz w:val="24"/>
          <w:szCs w:val="24"/>
        </w:rPr>
        <w:t>.</w:t>
      </w:r>
      <w:proofErr w:type="gramEnd"/>
    </w:p>
    <w:p w:rsidR="006E1F66" w:rsidRPr="00C76CE6" w:rsidRDefault="006E1F66" w:rsidP="00DB30C5">
      <w:pPr>
        <w:spacing w:line="240" w:lineRule="auto"/>
        <w:ind w:firstLine="709"/>
        <w:contextualSpacing/>
        <w:jc w:val="both"/>
        <w:rPr>
          <w:rStyle w:val="20"/>
          <w:rFonts w:eastAsiaTheme="minorHAnsi"/>
          <w:sz w:val="24"/>
          <w:szCs w:val="24"/>
        </w:rPr>
      </w:pPr>
    </w:p>
    <w:p w:rsidR="0081578E" w:rsidRDefault="00DB1365" w:rsidP="006904B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sz w:val="24"/>
          <w:szCs w:val="24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Раздел </w:t>
      </w:r>
      <w:r w:rsidRPr="00C76CE6">
        <w:rPr>
          <w:rStyle w:val="32"/>
          <w:rFonts w:eastAsiaTheme="minorHAnsi"/>
          <w:bCs w:val="0"/>
          <w:sz w:val="24"/>
          <w:szCs w:val="24"/>
          <w:lang w:val="en-US"/>
        </w:rPr>
        <w:t>VII</w:t>
      </w:r>
      <w:r w:rsidR="006904B9" w:rsidRPr="00C76CE6">
        <w:rPr>
          <w:rStyle w:val="32"/>
          <w:rFonts w:eastAsiaTheme="minorHAnsi"/>
          <w:bCs w:val="0"/>
          <w:sz w:val="24"/>
          <w:szCs w:val="24"/>
        </w:rPr>
        <w:t xml:space="preserve">. Порядок ознакомления </w:t>
      </w:r>
      <w:r w:rsidR="0081578E">
        <w:rPr>
          <w:rStyle w:val="32"/>
          <w:rFonts w:eastAsiaTheme="minorHAnsi"/>
          <w:bCs w:val="0"/>
          <w:sz w:val="24"/>
          <w:szCs w:val="24"/>
        </w:rPr>
        <w:t>муниципальных</w:t>
      </w:r>
      <w:r w:rsidRPr="00C76CE6">
        <w:rPr>
          <w:rStyle w:val="32"/>
          <w:rFonts w:eastAsiaTheme="minorHAnsi"/>
          <w:bCs w:val="0"/>
          <w:sz w:val="24"/>
          <w:szCs w:val="24"/>
        </w:rPr>
        <w:t xml:space="preserve"> служащих</w:t>
      </w:r>
      <w:r w:rsidR="0081578E">
        <w:rPr>
          <w:rStyle w:val="32"/>
          <w:rFonts w:eastAsiaTheme="minorHAnsi"/>
          <w:bCs w:val="0"/>
          <w:sz w:val="24"/>
          <w:szCs w:val="24"/>
        </w:rPr>
        <w:t xml:space="preserve"> Администрации</w:t>
      </w:r>
    </w:p>
    <w:p w:rsidR="006904B9" w:rsidRPr="00C76CE6" w:rsidRDefault="00DB1365" w:rsidP="006904B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2"/>
          <w:rFonts w:eastAsiaTheme="minorHAnsi"/>
          <w:bCs w:val="0"/>
          <w:sz w:val="24"/>
          <w:szCs w:val="24"/>
        </w:rPr>
      </w:pPr>
      <w:r w:rsidRPr="00C76CE6">
        <w:rPr>
          <w:rStyle w:val="32"/>
          <w:rFonts w:eastAsiaTheme="minorHAnsi"/>
          <w:bCs w:val="0"/>
          <w:sz w:val="24"/>
          <w:szCs w:val="24"/>
        </w:rPr>
        <w:t xml:space="preserve"> с Положением</w:t>
      </w:r>
    </w:p>
    <w:p w:rsidR="006904B9" w:rsidRPr="00C76CE6" w:rsidRDefault="006904B9" w:rsidP="00DB3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4B9" w:rsidRPr="00C76CE6" w:rsidRDefault="00DB1365" w:rsidP="006904B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E6">
        <w:rPr>
          <w:rStyle w:val="20"/>
          <w:rFonts w:eastAsiaTheme="minorHAnsi"/>
          <w:sz w:val="24"/>
          <w:szCs w:val="24"/>
        </w:rPr>
        <w:t xml:space="preserve">26. </w:t>
      </w:r>
      <w:r w:rsidR="00DB30C5" w:rsidRPr="00C76CE6">
        <w:rPr>
          <w:rStyle w:val="20"/>
          <w:rFonts w:eastAsiaTheme="minorHAnsi"/>
          <w:sz w:val="24"/>
          <w:szCs w:val="24"/>
        </w:rPr>
        <w:t>Положение</w:t>
      </w:r>
      <w:r w:rsidR="006904B9" w:rsidRPr="00C76CE6">
        <w:rPr>
          <w:rStyle w:val="20"/>
          <w:rFonts w:eastAsiaTheme="minorHAnsi"/>
          <w:sz w:val="24"/>
          <w:szCs w:val="24"/>
        </w:rPr>
        <w:t xml:space="preserve"> </w:t>
      </w:r>
      <w:r w:rsidR="00DB30C5" w:rsidRPr="00C76CE6">
        <w:rPr>
          <w:rStyle w:val="20"/>
          <w:rFonts w:eastAsiaTheme="minorHAnsi"/>
          <w:sz w:val="24"/>
          <w:szCs w:val="24"/>
        </w:rPr>
        <w:t xml:space="preserve">доводится </w:t>
      </w:r>
      <w:r w:rsidR="00F76884">
        <w:rPr>
          <w:rStyle w:val="20"/>
          <w:rFonts w:eastAsiaTheme="minorHAnsi"/>
          <w:sz w:val="24"/>
          <w:szCs w:val="24"/>
        </w:rPr>
        <w:t xml:space="preserve">отделом по организационным и общим вопросам Администрации до сведения муниципальных </w:t>
      </w:r>
      <w:r w:rsidR="00DB30C5" w:rsidRPr="00C76CE6">
        <w:rPr>
          <w:rStyle w:val="20"/>
          <w:rFonts w:eastAsiaTheme="minorHAnsi"/>
          <w:sz w:val="24"/>
          <w:szCs w:val="24"/>
        </w:rPr>
        <w:t>служащих</w:t>
      </w:r>
      <w:r w:rsidR="00F76884">
        <w:rPr>
          <w:rStyle w:val="20"/>
          <w:rFonts w:eastAsiaTheme="minorHAnsi"/>
          <w:sz w:val="24"/>
          <w:szCs w:val="24"/>
        </w:rPr>
        <w:t xml:space="preserve"> Администрации</w:t>
      </w:r>
      <w:r w:rsidR="006904B9" w:rsidRPr="00C76CE6">
        <w:rPr>
          <w:rStyle w:val="20"/>
          <w:rFonts w:eastAsiaTheme="minorHAnsi"/>
          <w:sz w:val="24"/>
          <w:szCs w:val="24"/>
        </w:rPr>
        <w:t xml:space="preserve"> </w:t>
      </w:r>
      <w:r w:rsidRPr="00C76CE6">
        <w:rPr>
          <w:rStyle w:val="20"/>
          <w:rFonts w:eastAsiaTheme="minorHAnsi"/>
          <w:sz w:val="24"/>
          <w:szCs w:val="24"/>
        </w:rPr>
        <w:t>под подпись.</w:t>
      </w:r>
    </w:p>
    <w:p w:rsidR="006904B9" w:rsidRPr="00C76CE6" w:rsidRDefault="006904B9" w:rsidP="006904B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1B" w:rsidRDefault="00C2501B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66" w:rsidRDefault="006E1F66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66" w:rsidRDefault="006E1F66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66" w:rsidRDefault="006E1F66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66" w:rsidRPr="006904B9" w:rsidRDefault="006E1F66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Pr="00857B54" w:rsidRDefault="006904B9" w:rsidP="006904B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7B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04B9" w:rsidRPr="00857B54" w:rsidRDefault="006904B9" w:rsidP="006904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5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Положению об организации системы </w:t>
      </w:r>
    </w:p>
    <w:p w:rsidR="006904B9" w:rsidRPr="00857B54" w:rsidRDefault="006904B9" w:rsidP="006904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внутреннего обеспечения соответствия </w:t>
      </w:r>
    </w:p>
    <w:p w:rsidR="006904B9" w:rsidRPr="00857B54" w:rsidRDefault="006904B9" w:rsidP="006904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B5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антимонопольного законодательства</w:t>
      </w:r>
      <w:r w:rsidRPr="0085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04B9" w:rsidRPr="00857B54" w:rsidRDefault="006904B9" w:rsidP="006904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5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Молоковского района</w:t>
      </w:r>
    </w:p>
    <w:p w:rsidR="006904B9" w:rsidRPr="00857B54" w:rsidRDefault="006904B9" w:rsidP="006904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B54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6904B9" w:rsidRP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21" w:rsidRDefault="00D15621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21" w:rsidRDefault="00D15621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21" w:rsidRPr="006904B9" w:rsidRDefault="00D15621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Pr="00857B54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рисков </w:t>
      </w:r>
    </w:p>
    <w:p w:rsidR="006904B9" w:rsidRPr="00857B54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</w:t>
      </w:r>
    </w:p>
    <w:p w:rsidR="006904B9" w:rsidRP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07"/>
        <w:gridCol w:w="6749"/>
      </w:tblGrid>
      <w:tr w:rsidR="006904B9" w:rsidRPr="006904B9" w:rsidTr="007E5225">
        <w:tc>
          <w:tcPr>
            <w:tcW w:w="3114" w:type="dxa"/>
          </w:tcPr>
          <w:p w:rsidR="006904B9" w:rsidRPr="006904B9" w:rsidRDefault="006904B9" w:rsidP="0076022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</w:tcPr>
          <w:p w:rsidR="006904B9" w:rsidRPr="006904B9" w:rsidRDefault="006904B9" w:rsidP="0076022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6904B9" w:rsidRPr="006904B9" w:rsidTr="007E5225">
        <w:tc>
          <w:tcPr>
            <w:tcW w:w="3114" w:type="dxa"/>
          </w:tcPr>
          <w:p w:rsidR="006904B9" w:rsidRPr="006904B9" w:rsidRDefault="006904B9" w:rsidP="0076022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</w:tcPr>
          <w:p w:rsidR="006904B9" w:rsidRPr="006904B9" w:rsidRDefault="006904B9" w:rsidP="00656CD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904B9" w:rsidRPr="006904B9" w:rsidTr="007E5225">
        <w:tc>
          <w:tcPr>
            <w:tcW w:w="3114" w:type="dxa"/>
          </w:tcPr>
          <w:p w:rsidR="006904B9" w:rsidRPr="006904B9" w:rsidRDefault="006904B9" w:rsidP="0076022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</w:tcPr>
          <w:p w:rsidR="006904B9" w:rsidRPr="006904B9" w:rsidRDefault="006904B9" w:rsidP="00656CD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6904B9" w:rsidRPr="006904B9" w:rsidTr="007E5225">
        <w:tc>
          <w:tcPr>
            <w:tcW w:w="3114" w:type="dxa"/>
          </w:tcPr>
          <w:p w:rsidR="006904B9" w:rsidRPr="006904B9" w:rsidRDefault="006904B9" w:rsidP="0076022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</w:tcPr>
          <w:p w:rsidR="006904B9" w:rsidRPr="006904B9" w:rsidRDefault="006904B9" w:rsidP="00656CD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о нарушении антимонопольного законодательства</w:t>
            </w:r>
          </w:p>
        </w:tc>
      </w:tr>
      <w:tr w:rsidR="006904B9" w:rsidRPr="00E149DC" w:rsidTr="007E5225">
        <w:tc>
          <w:tcPr>
            <w:tcW w:w="3114" w:type="dxa"/>
          </w:tcPr>
          <w:p w:rsidR="006904B9" w:rsidRPr="006904B9" w:rsidRDefault="006904B9" w:rsidP="0076022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</w:tcPr>
          <w:p w:rsidR="006904B9" w:rsidRPr="00E149DC" w:rsidRDefault="006904B9" w:rsidP="00656CD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предупреждения, возбуждения в отношении не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о нарушении антимонопольного законодательства и привлечения е</w:t>
            </w:r>
            <w:r w:rsidR="0065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25" w:rsidRDefault="007E5225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4D" w:rsidRDefault="00D7294D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4D" w:rsidRDefault="00D7294D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57" w:rsidRDefault="00F92557" w:rsidP="006904B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B9" w:rsidRDefault="006904B9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AD" w:rsidRPr="00D7294D" w:rsidRDefault="00BA3CAD" w:rsidP="00BA3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904B9" w:rsidRPr="00D72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40EF" w:rsidRPr="00D7294D" w:rsidRDefault="006940EF" w:rsidP="00694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Положению об организации системы </w:t>
      </w:r>
    </w:p>
    <w:p w:rsidR="006940EF" w:rsidRPr="00D7294D" w:rsidRDefault="006940EF" w:rsidP="00694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внутреннего обеспечения соответствия </w:t>
      </w:r>
    </w:p>
    <w:p w:rsidR="006940EF" w:rsidRPr="00D7294D" w:rsidRDefault="006940EF" w:rsidP="00694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антимонопольного законодательства</w:t>
      </w:r>
      <w:r w:rsidRPr="00D7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40EF" w:rsidRPr="00D7294D" w:rsidRDefault="006940EF" w:rsidP="00694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7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Молоковского района</w:t>
      </w:r>
    </w:p>
    <w:p w:rsidR="006940EF" w:rsidRPr="00D7294D" w:rsidRDefault="006940EF" w:rsidP="00694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4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BA3CAD" w:rsidRPr="00D7294D" w:rsidRDefault="00BA3CAD" w:rsidP="00BA3CAD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21" w:rsidRDefault="00D15621" w:rsidP="00BA3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15621" w:rsidRDefault="00D15621" w:rsidP="00BA3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15621" w:rsidRDefault="00D15621" w:rsidP="00BA3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A3CAD" w:rsidRPr="00D7294D" w:rsidRDefault="00BA3CAD" w:rsidP="00BA3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294D">
        <w:rPr>
          <w:rFonts w:ascii="Times New Roman" w:eastAsia="Calibri" w:hAnsi="Times New Roman" w:cs="Times New Roman"/>
          <w:sz w:val="24"/>
          <w:szCs w:val="24"/>
        </w:rPr>
        <w:t>Карта рисков</w:t>
      </w:r>
    </w:p>
    <w:p w:rsidR="00BA3CAD" w:rsidRPr="006904B9" w:rsidRDefault="00BA3CAD" w:rsidP="00BA3C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9776" w:type="dxa"/>
        <w:tblLayout w:type="fixed"/>
        <w:tblLook w:val="04A0"/>
      </w:tblPr>
      <w:tblGrid>
        <w:gridCol w:w="675"/>
        <w:gridCol w:w="1418"/>
        <w:gridCol w:w="1984"/>
        <w:gridCol w:w="2014"/>
        <w:gridCol w:w="1559"/>
        <w:gridCol w:w="2126"/>
      </w:tblGrid>
      <w:tr w:rsidR="00BA3CAD" w:rsidRPr="006904B9" w:rsidTr="00A93540">
        <w:tc>
          <w:tcPr>
            <w:tcW w:w="675" w:type="dxa"/>
            <w:vAlign w:val="center"/>
          </w:tcPr>
          <w:p w:rsidR="00BA3CAD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BA3CAD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984" w:type="dxa"/>
            <w:vAlign w:val="center"/>
          </w:tcPr>
          <w:p w:rsidR="00E149DC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и условия </w:t>
            </w:r>
            <w:proofErr w:type="spell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</w:t>
            </w:r>
            <w:proofErr w:type="spellEnd"/>
            <w:r w:rsidR="006940EF"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A3CAD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риска и его оценка</w:t>
            </w:r>
          </w:p>
        </w:tc>
        <w:tc>
          <w:tcPr>
            <w:tcW w:w="2014" w:type="dxa"/>
            <w:vAlign w:val="center"/>
          </w:tcPr>
          <w:p w:rsidR="00BA3CAD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vAlign w:val="center"/>
          </w:tcPr>
          <w:p w:rsidR="00BA3CAD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vAlign w:val="center"/>
          </w:tcPr>
          <w:p w:rsidR="00BA3CAD" w:rsidRPr="006904B9" w:rsidRDefault="00BA3CAD" w:rsidP="00A935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BA3CAD" w:rsidRPr="006904B9" w:rsidTr="006940EF">
        <w:tc>
          <w:tcPr>
            <w:tcW w:w="675" w:type="dxa"/>
          </w:tcPr>
          <w:p w:rsidR="00BA3CAD" w:rsidRPr="006904B9" w:rsidRDefault="00BA3CAD" w:rsidP="00BA3C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3CAD" w:rsidRPr="006904B9" w:rsidRDefault="00BA3CAD" w:rsidP="00BA3C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3CAD" w:rsidRPr="006904B9" w:rsidRDefault="00BA3CAD" w:rsidP="00BA3C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BA3CAD" w:rsidRPr="006904B9" w:rsidRDefault="00BA3CAD" w:rsidP="00BA3C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3CAD" w:rsidRPr="006904B9" w:rsidRDefault="00BA3CAD" w:rsidP="00BA3C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A3CAD" w:rsidRPr="006904B9" w:rsidRDefault="00BA3CAD" w:rsidP="00BA3C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CAD" w:rsidRPr="006904B9" w:rsidRDefault="00BA3CAD" w:rsidP="003B0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3CAD" w:rsidRPr="006904B9" w:rsidSect="00D94AF8">
      <w:pgSz w:w="11909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FE" w:rsidRDefault="00460BFE" w:rsidP="008D3BDB">
      <w:pPr>
        <w:spacing w:after="0" w:line="240" w:lineRule="auto"/>
      </w:pPr>
      <w:r>
        <w:separator/>
      </w:r>
    </w:p>
  </w:endnote>
  <w:endnote w:type="continuationSeparator" w:id="1">
    <w:p w:rsidR="00460BFE" w:rsidRDefault="00460BFE" w:rsidP="008D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FE" w:rsidRDefault="00460BFE" w:rsidP="008D3BDB">
      <w:pPr>
        <w:spacing w:after="0" w:line="240" w:lineRule="auto"/>
      </w:pPr>
      <w:r>
        <w:separator/>
      </w:r>
    </w:p>
  </w:footnote>
  <w:footnote w:type="continuationSeparator" w:id="1">
    <w:p w:rsidR="00460BFE" w:rsidRDefault="00460BFE" w:rsidP="008D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6F1"/>
    <w:multiLevelType w:val="hybridMultilevel"/>
    <w:tmpl w:val="9E70D77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F0970"/>
    <w:multiLevelType w:val="hybridMultilevel"/>
    <w:tmpl w:val="82268936"/>
    <w:lvl w:ilvl="0" w:tplc="C71E45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4470B"/>
    <w:multiLevelType w:val="hybridMultilevel"/>
    <w:tmpl w:val="83444E22"/>
    <w:lvl w:ilvl="0" w:tplc="C71E45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75F9"/>
    <w:multiLevelType w:val="hybridMultilevel"/>
    <w:tmpl w:val="58A8B1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4BED"/>
    <w:multiLevelType w:val="hybridMultilevel"/>
    <w:tmpl w:val="43163008"/>
    <w:lvl w:ilvl="0" w:tplc="9B04978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CDB"/>
    <w:multiLevelType w:val="hybridMultilevel"/>
    <w:tmpl w:val="D4B25E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35983"/>
    <w:multiLevelType w:val="hybridMultilevel"/>
    <w:tmpl w:val="2236D4FC"/>
    <w:lvl w:ilvl="0" w:tplc="2BBEA6A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FB8"/>
    <w:multiLevelType w:val="multilevel"/>
    <w:tmpl w:val="90D82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DE424C"/>
    <w:multiLevelType w:val="hybridMultilevel"/>
    <w:tmpl w:val="58BA4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DD7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8066BF"/>
    <w:multiLevelType w:val="hybridMultilevel"/>
    <w:tmpl w:val="236C71CA"/>
    <w:lvl w:ilvl="0" w:tplc="897E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83A5D"/>
    <w:multiLevelType w:val="hybridMultilevel"/>
    <w:tmpl w:val="8964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C3776"/>
    <w:multiLevelType w:val="hybridMultilevel"/>
    <w:tmpl w:val="3F2E5326"/>
    <w:lvl w:ilvl="0" w:tplc="CD9EA9B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075C85"/>
    <w:multiLevelType w:val="hybridMultilevel"/>
    <w:tmpl w:val="0C5C773E"/>
    <w:lvl w:ilvl="0" w:tplc="2E5E3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893A43"/>
    <w:multiLevelType w:val="hybridMultilevel"/>
    <w:tmpl w:val="912C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D6F94"/>
    <w:multiLevelType w:val="hybridMultilevel"/>
    <w:tmpl w:val="997A509E"/>
    <w:lvl w:ilvl="0" w:tplc="9DFA1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A93B13"/>
    <w:multiLevelType w:val="hybridMultilevel"/>
    <w:tmpl w:val="F2CA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2503B"/>
    <w:multiLevelType w:val="hybridMultilevel"/>
    <w:tmpl w:val="3C66A77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9E49E7"/>
    <w:multiLevelType w:val="hybridMultilevel"/>
    <w:tmpl w:val="4220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77C50"/>
    <w:multiLevelType w:val="hybridMultilevel"/>
    <w:tmpl w:val="166808FC"/>
    <w:lvl w:ilvl="0" w:tplc="006CA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835CF"/>
    <w:multiLevelType w:val="hybridMultilevel"/>
    <w:tmpl w:val="EB78F974"/>
    <w:lvl w:ilvl="0" w:tplc="C71E4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85742D"/>
    <w:multiLevelType w:val="hybridMultilevel"/>
    <w:tmpl w:val="0E44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16D78"/>
    <w:multiLevelType w:val="multilevel"/>
    <w:tmpl w:val="EC728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6599C"/>
    <w:multiLevelType w:val="hybridMultilevel"/>
    <w:tmpl w:val="EC1CA0A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16491"/>
    <w:multiLevelType w:val="multilevel"/>
    <w:tmpl w:val="C64C01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8">
    <w:nsid w:val="6551205F"/>
    <w:multiLevelType w:val="multilevel"/>
    <w:tmpl w:val="1E388F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C326D9"/>
    <w:multiLevelType w:val="hybridMultilevel"/>
    <w:tmpl w:val="13A6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9C003F"/>
    <w:multiLevelType w:val="multilevel"/>
    <w:tmpl w:val="FD347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DA24F1"/>
    <w:multiLevelType w:val="multilevel"/>
    <w:tmpl w:val="BCEADE9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75006"/>
    <w:multiLevelType w:val="hybridMultilevel"/>
    <w:tmpl w:val="62A86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3F557B"/>
    <w:multiLevelType w:val="hybridMultilevel"/>
    <w:tmpl w:val="0E44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D0A68"/>
    <w:multiLevelType w:val="hybridMultilevel"/>
    <w:tmpl w:val="236C71CA"/>
    <w:lvl w:ilvl="0" w:tplc="897E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946A4"/>
    <w:multiLevelType w:val="hybridMultilevel"/>
    <w:tmpl w:val="5D1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64914E7"/>
    <w:multiLevelType w:val="multilevel"/>
    <w:tmpl w:val="28B05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DF41B5"/>
    <w:multiLevelType w:val="hybridMultilevel"/>
    <w:tmpl w:val="18B66DAA"/>
    <w:lvl w:ilvl="0" w:tplc="C71E45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F83041"/>
    <w:multiLevelType w:val="multilevel"/>
    <w:tmpl w:val="BC383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17"/>
  </w:num>
  <w:num w:numId="8">
    <w:abstractNumId w:val="5"/>
  </w:num>
  <w:num w:numId="9">
    <w:abstractNumId w:val="24"/>
  </w:num>
  <w:num w:numId="10">
    <w:abstractNumId w:val="8"/>
  </w:num>
  <w:num w:numId="11">
    <w:abstractNumId w:val="16"/>
  </w:num>
  <w:num w:numId="12">
    <w:abstractNumId w:val="11"/>
  </w:num>
  <w:num w:numId="13">
    <w:abstractNumId w:val="9"/>
  </w:num>
  <w:num w:numId="14">
    <w:abstractNumId w:val="28"/>
  </w:num>
  <w:num w:numId="15">
    <w:abstractNumId w:val="30"/>
  </w:num>
  <w:num w:numId="16">
    <w:abstractNumId w:val="7"/>
  </w:num>
  <w:num w:numId="17">
    <w:abstractNumId w:val="37"/>
  </w:num>
  <w:num w:numId="18">
    <w:abstractNumId w:val="21"/>
  </w:num>
  <w:num w:numId="19">
    <w:abstractNumId w:val="2"/>
  </w:num>
  <w:num w:numId="20">
    <w:abstractNumId w:val="1"/>
  </w:num>
  <w:num w:numId="21">
    <w:abstractNumId w:val="38"/>
  </w:num>
  <w:num w:numId="22">
    <w:abstractNumId w:val="10"/>
  </w:num>
  <w:num w:numId="23">
    <w:abstractNumId w:val="12"/>
  </w:num>
  <w:num w:numId="24">
    <w:abstractNumId w:val="36"/>
  </w:num>
  <w:num w:numId="25">
    <w:abstractNumId w:val="26"/>
  </w:num>
  <w:num w:numId="26">
    <w:abstractNumId w:val="4"/>
  </w:num>
  <w:num w:numId="27">
    <w:abstractNumId w:val="35"/>
  </w:num>
  <w:num w:numId="28">
    <w:abstractNumId w:val="13"/>
  </w:num>
  <w:num w:numId="29">
    <w:abstractNumId w:val="20"/>
  </w:num>
  <w:num w:numId="30">
    <w:abstractNumId w:val="15"/>
  </w:num>
  <w:num w:numId="31">
    <w:abstractNumId w:val="34"/>
  </w:num>
  <w:num w:numId="32">
    <w:abstractNumId w:val="6"/>
  </w:num>
  <w:num w:numId="33">
    <w:abstractNumId w:val="29"/>
  </w:num>
  <w:num w:numId="34">
    <w:abstractNumId w:val="32"/>
  </w:num>
  <w:num w:numId="35">
    <w:abstractNumId w:val="18"/>
  </w:num>
  <w:num w:numId="36">
    <w:abstractNumId w:val="25"/>
  </w:num>
  <w:num w:numId="37">
    <w:abstractNumId w:val="27"/>
  </w:num>
  <w:num w:numId="38">
    <w:abstractNumId w:val="39"/>
  </w:num>
  <w:num w:numId="39">
    <w:abstractNumId w:val="3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0A77DA"/>
    <w:rsid w:val="00007507"/>
    <w:rsid w:val="00017EAF"/>
    <w:rsid w:val="00022D03"/>
    <w:rsid w:val="000332BC"/>
    <w:rsid w:val="00033526"/>
    <w:rsid w:val="000362E4"/>
    <w:rsid w:val="00036D05"/>
    <w:rsid w:val="000432EC"/>
    <w:rsid w:val="0004557D"/>
    <w:rsid w:val="00054768"/>
    <w:rsid w:val="000554D9"/>
    <w:rsid w:val="00055E35"/>
    <w:rsid w:val="00062281"/>
    <w:rsid w:val="00063186"/>
    <w:rsid w:val="00071A38"/>
    <w:rsid w:val="000803F3"/>
    <w:rsid w:val="00080491"/>
    <w:rsid w:val="00081C25"/>
    <w:rsid w:val="000834F4"/>
    <w:rsid w:val="00084AFF"/>
    <w:rsid w:val="00095527"/>
    <w:rsid w:val="00096931"/>
    <w:rsid w:val="000A5B7C"/>
    <w:rsid w:val="000A6DCE"/>
    <w:rsid w:val="000A77DA"/>
    <w:rsid w:val="000C524D"/>
    <w:rsid w:val="000D4587"/>
    <w:rsid w:val="000D74B6"/>
    <w:rsid w:val="000E42C6"/>
    <w:rsid w:val="000F6E72"/>
    <w:rsid w:val="000F7712"/>
    <w:rsid w:val="0010575A"/>
    <w:rsid w:val="00105EBF"/>
    <w:rsid w:val="00120DD5"/>
    <w:rsid w:val="00124038"/>
    <w:rsid w:val="00134E7E"/>
    <w:rsid w:val="00140299"/>
    <w:rsid w:val="001417E4"/>
    <w:rsid w:val="00142A5D"/>
    <w:rsid w:val="00143FA6"/>
    <w:rsid w:val="001458AD"/>
    <w:rsid w:val="00145A06"/>
    <w:rsid w:val="001501E9"/>
    <w:rsid w:val="00150D11"/>
    <w:rsid w:val="001524BF"/>
    <w:rsid w:val="0015388F"/>
    <w:rsid w:val="00157D04"/>
    <w:rsid w:val="00163CBC"/>
    <w:rsid w:val="0017028F"/>
    <w:rsid w:val="00170CB6"/>
    <w:rsid w:val="00171164"/>
    <w:rsid w:val="0017564B"/>
    <w:rsid w:val="0018794F"/>
    <w:rsid w:val="00190B60"/>
    <w:rsid w:val="00192D28"/>
    <w:rsid w:val="00194F1F"/>
    <w:rsid w:val="001A02CD"/>
    <w:rsid w:val="001A21F9"/>
    <w:rsid w:val="001A4534"/>
    <w:rsid w:val="001B5A17"/>
    <w:rsid w:val="001C1805"/>
    <w:rsid w:val="001C5837"/>
    <w:rsid w:val="001D3AD4"/>
    <w:rsid w:val="001E266C"/>
    <w:rsid w:val="001F1DDC"/>
    <w:rsid w:val="001F59A4"/>
    <w:rsid w:val="00203700"/>
    <w:rsid w:val="00203A8A"/>
    <w:rsid w:val="00206CEA"/>
    <w:rsid w:val="002115DD"/>
    <w:rsid w:val="00225133"/>
    <w:rsid w:val="002274C5"/>
    <w:rsid w:val="00227702"/>
    <w:rsid w:val="002327D9"/>
    <w:rsid w:val="00235810"/>
    <w:rsid w:val="00242253"/>
    <w:rsid w:val="0024608D"/>
    <w:rsid w:val="00246BE9"/>
    <w:rsid w:val="00251BB5"/>
    <w:rsid w:val="00252801"/>
    <w:rsid w:val="00252A55"/>
    <w:rsid w:val="00253B1B"/>
    <w:rsid w:val="00256388"/>
    <w:rsid w:val="00256B2A"/>
    <w:rsid w:val="002616EB"/>
    <w:rsid w:val="002623E1"/>
    <w:rsid w:val="00262516"/>
    <w:rsid w:val="002640B3"/>
    <w:rsid w:val="002670B9"/>
    <w:rsid w:val="002730AB"/>
    <w:rsid w:val="002815DF"/>
    <w:rsid w:val="00285256"/>
    <w:rsid w:val="00286C03"/>
    <w:rsid w:val="0029264C"/>
    <w:rsid w:val="002938D7"/>
    <w:rsid w:val="00294A2F"/>
    <w:rsid w:val="002954E4"/>
    <w:rsid w:val="002956AE"/>
    <w:rsid w:val="00296B75"/>
    <w:rsid w:val="002A0F29"/>
    <w:rsid w:val="002A20F0"/>
    <w:rsid w:val="002A4B3F"/>
    <w:rsid w:val="002A5C41"/>
    <w:rsid w:val="002B5E42"/>
    <w:rsid w:val="002C196D"/>
    <w:rsid w:val="002C1E57"/>
    <w:rsid w:val="002C2F15"/>
    <w:rsid w:val="002C4FDD"/>
    <w:rsid w:val="002C7E43"/>
    <w:rsid w:val="002C7F27"/>
    <w:rsid w:val="002D1D9C"/>
    <w:rsid w:val="002D2406"/>
    <w:rsid w:val="002D3042"/>
    <w:rsid w:val="002D3626"/>
    <w:rsid w:val="002E103A"/>
    <w:rsid w:val="002F2528"/>
    <w:rsid w:val="002F540A"/>
    <w:rsid w:val="002F6061"/>
    <w:rsid w:val="002F6201"/>
    <w:rsid w:val="002F698D"/>
    <w:rsid w:val="003009F9"/>
    <w:rsid w:val="00300ABD"/>
    <w:rsid w:val="00307429"/>
    <w:rsid w:val="00310B29"/>
    <w:rsid w:val="00311F81"/>
    <w:rsid w:val="003121F7"/>
    <w:rsid w:val="003140B4"/>
    <w:rsid w:val="003162C0"/>
    <w:rsid w:val="00317D7B"/>
    <w:rsid w:val="00325892"/>
    <w:rsid w:val="003319D8"/>
    <w:rsid w:val="00331DAB"/>
    <w:rsid w:val="003348EE"/>
    <w:rsid w:val="003415DE"/>
    <w:rsid w:val="00345259"/>
    <w:rsid w:val="00347DFD"/>
    <w:rsid w:val="00350E69"/>
    <w:rsid w:val="00355885"/>
    <w:rsid w:val="003568B2"/>
    <w:rsid w:val="003726D5"/>
    <w:rsid w:val="00373314"/>
    <w:rsid w:val="003753D0"/>
    <w:rsid w:val="003766EF"/>
    <w:rsid w:val="00384464"/>
    <w:rsid w:val="00386096"/>
    <w:rsid w:val="00386283"/>
    <w:rsid w:val="0038799C"/>
    <w:rsid w:val="003A6E64"/>
    <w:rsid w:val="003B0739"/>
    <w:rsid w:val="003C40DE"/>
    <w:rsid w:val="003C5FB2"/>
    <w:rsid w:val="003C6D72"/>
    <w:rsid w:val="003D4AD7"/>
    <w:rsid w:val="003D54A2"/>
    <w:rsid w:val="003E4A5B"/>
    <w:rsid w:val="003F19C4"/>
    <w:rsid w:val="003F345B"/>
    <w:rsid w:val="004019BC"/>
    <w:rsid w:val="00404CF6"/>
    <w:rsid w:val="00407EE9"/>
    <w:rsid w:val="00421EE2"/>
    <w:rsid w:val="0042217F"/>
    <w:rsid w:val="00426CF4"/>
    <w:rsid w:val="004305A0"/>
    <w:rsid w:val="00430A33"/>
    <w:rsid w:val="004343D2"/>
    <w:rsid w:val="0043660C"/>
    <w:rsid w:val="0044305D"/>
    <w:rsid w:val="00443F48"/>
    <w:rsid w:val="004449D1"/>
    <w:rsid w:val="004471D6"/>
    <w:rsid w:val="004475E4"/>
    <w:rsid w:val="00447735"/>
    <w:rsid w:val="004569D0"/>
    <w:rsid w:val="00460BFE"/>
    <w:rsid w:val="00462288"/>
    <w:rsid w:val="00462CAA"/>
    <w:rsid w:val="00466CCF"/>
    <w:rsid w:val="00474F03"/>
    <w:rsid w:val="00475F8C"/>
    <w:rsid w:val="00476889"/>
    <w:rsid w:val="00476A2F"/>
    <w:rsid w:val="00476D3B"/>
    <w:rsid w:val="00476DCB"/>
    <w:rsid w:val="0048475A"/>
    <w:rsid w:val="00486CED"/>
    <w:rsid w:val="004874B2"/>
    <w:rsid w:val="0049601D"/>
    <w:rsid w:val="0049637F"/>
    <w:rsid w:val="00496EE3"/>
    <w:rsid w:val="004A213F"/>
    <w:rsid w:val="004A36E7"/>
    <w:rsid w:val="004A3BC7"/>
    <w:rsid w:val="004A5289"/>
    <w:rsid w:val="004A5ACA"/>
    <w:rsid w:val="004C1B11"/>
    <w:rsid w:val="004C347F"/>
    <w:rsid w:val="004C45E5"/>
    <w:rsid w:val="004D1114"/>
    <w:rsid w:val="004D2C8E"/>
    <w:rsid w:val="004D3A86"/>
    <w:rsid w:val="004D69D3"/>
    <w:rsid w:val="004E18DE"/>
    <w:rsid w:val="004E76C3"/>
    <w:rsid w:val="004F0677"/>
    <w:rsid w:val="004F1077"/>
    <w:rsid w:val="004F2EE0"/>
    <w:rsid w:val="004F6A14"/>
    <w:rsid w:val="004F765F"/>
    <w:rsid w:val="0050088B"/>
    <w:rsid w:val="00503150"/>
    <w:rsid w:val="00504B48"/>
    <w:rsid w:val="00507611"/>
    <w:rsid w:val="005113F5"/>
    <w:rsid w:val="005126D6"/>
    <w:rsid w:val="005129A9"/>
    <w:rsid w:val="005153EA"/>
    <w:rsid w:val="00517979"/>
    <w:rsid w:val="00521A04"/>
    <w:rsid w:val="005248B7"/>
    <w:rsid w:val="00525BC5"/>
    <w:rsid w:val="00526533"/>
    <w:rsid w:val="005274FF"/>
    <w:rsid w:val="0053155A"/>
    <w:rsid w:val="005325E4"/>
    <w:rsid w:val="005351E6"/>
    <w:rsid w:val="00544FF2"/>
    <w:rsid w:val="00545E05"/>
    <w:rsid w:val="00553B3C"/>
    <w:rsid w:val="00555FFE"/>
    <w:rsid w:val="00557A57"/>
    <w:rsid w:val="0056626F"/>
    <w:rsid w:val="00567CCE"/>
    <w:rsid w:val="00567EF1"/>
    <w:rsid w:val="005809CB"/>
    <w:rsid w:val="0058582A"/>
    <w:rsid w:val="0059106F"/>
    <w:rsid w:val="0059262D"/>
    <w:rsid w:val="0059544C"/>
    <w:rsid w:val="0059679B"/>
    <w:rsid w:val="0059749D"/>
    <w:rsid w:val="005A166B"/>
    <w:rsid w:val="005A7E7E"/>
    <w:rsid w:val="005B37BD"/>
    <w:rsid w:val="005B5D0B"/>
    <w:rsid w:val="005B5DE4"/>
    <w:rsid w:val="005C3B57"/>
    <w:rsid w:val="005C5138"/>
    <w:rsid w:val="005D0334"/>
    <w:rsid w:val="005D0826"/>
    <w:rsid w:val="005D3572"/>
    <w:rsid w:val="005D3586"/>
    <w:rsid w:val="005E05A4"/>
    <w:rsid w:val="005E1ACC"/>
    <w:rsid w:val="005E262C"/>
    <w:rsid w:val="005E6661"/>
    <w:rsid w:val="005F05F3"/>
    <w:rsid w:val="005F1F4F"/>
    <w:rsid w:val="005F2C05"/>
    <w:rsid w:val="005F34C1"/>
    <w:rsid w:val="005F5642"/>
    <w:rsid w:val="005F5A2C"/>
    <w:rsid w:val="005F72B1"/>
    <w:rsid w:val="006031EE"/>
    <w:rsid w:val="006074C6"/>
    <w:rsid w:val="00607A5E"/>
    <w:rsid w:val="006169E3"/>
    <w:rsid w:val="006219B4"/>
    <w:rsid w:val="00624900"/>
    <w:rsid w:val="006258D3"/>
    <w:rsid w:val="00625CDF"/>
    <w:rsid w:val="00626BE0"/>
    <w:rsid w:val="00626E7E"/>
    <w:rsid w:val="00627B83"/>
    <w:rsid w:val="00631A53"/>
    <w:rsid w:val="00632088"/>
    <w:rsid w:val="00632C1E"/>
    <w:rsid w:val="00633873"/>
    <w:rsid w:val="00636E30"/>
    <w:rsid w:val="006412BA"/>
    <w:rsid w:val="0064288E"/>
    <w:rsid w:val="00646A25"/>
    <w:rsid w:val="00650A99"/>
    <w:rsid w:val="006553C3"/>
    <w:rsid w:val="0065678F"/>
    <w:rsid w:val="00656CDC"/>
    <w:rsid w:val="00657726"/>
    <w:rsid w:val="00664118"/>
    <w:rsid w:val="006648B9"/>
    <w:rsid w:val="006650D4"/>
    <w:rsid w:val="00677804"/>
    <w:rsid w:val="006904B9"/>
    <w:rsid w:val="006940EF"/>
    <w:rsid w:val="00697347"/>
    <w:rsid w:val="006A08A4"/>
    <w:rsid w:val="006A0D04"/>
    <w:rsid w:val="006A26BC"/>
    <w:rsid w:val="006A56E4"/>
    <w:rsid w:val="006A7153"/>
    <w:rsid w:val="006B0B78"/>
    <w:rsid w:val="006B2F9F"/>
    <w:rsid w:val="006B4012"/>
    <w:rsid w:val="006B6908"/>
    <w:rsid w:val="006C076F"/>
    <w:rsid w:val="006C12E8"/>
    <w:rsid w:val="006C143E"/>
    <w:rsid w:val="006C2D4B"/>
    <w:rsid w:val="006D4D8C"/>
    <w:rsid w:val="006D7023"/>
    <w:rsid w:val="006E0B56"/>
    <w:rsid w:val="006E1F66"/>
    <w:rsid w:val="006E723E"/>
    <w:rsid w:val="00701921"/>
    <w:rsid w:val="0070607E"/>
    <w:rsid w:val="00707A94"/>
    <w:rsid w:val="007105B6"/>
    <w:rsid w:val="007128D7"/>
    <w:rsid w:val="00715C01"/>
    <w:rsid w:val="007205B8"/>
    <w:rsid w:val="007240E9"/>
    <w:rsid w:val="007250CB"/>
    <w:rsid w:val="00730AF0"/>
    <w:rsid w:val="00736BE1"/>
    <w:rsid w:val="00743D04"/>
    <w:rsid w:val="00743F9C"/>
    <w:rsid w:val="00744709"/>
    <w:rsid w:val="00746295"/>
    <w:rsid w:val="00746EBC"/>
    <w:rsid w:val="007529B5"/>
    <w:rsid w:val="007531EC"/>
    <w:rsid w:val="00755A66"/>
    <w:rsid w:val="00757018"/>
    <w:rsid w:val="0076022C"/>
    <w:rsid w:val="00767695"/>
    <w:rsid w:val="00771A0D"/>
    <w:rsid w:val="0077273B"/>
    <w:rsid w:val="007804D8"/>
    <w:rsid w:val="0078560B"/>
    <w:rsid w:val="00790A48"/>
    <w:rsid w:val="007A24D1"/>
    <w:rsid w:val="007A30CD"/>
    <w:rsid w:val="007B3510"/>
    <w:rsid w:val="007B3CB2"/>
    <w:rsid w:val="007C2140"/>
    <w:rsid w:val="007D31D0"/>
    <w:rsid w:val="007D3D1B"/>
    <w:rsid w:val="007D6A49"/>
    <w:rsid w:val="007E0457"/>
    <w:rsid w:val="007E2F5E"/>
    <w:rsid w:val="007E4DEF"/>
    <w:rsid w:val="007E5225"/>
    <w:rsid w:val="007F3859"/>
    <w:rsid w:val="007F5AA5"/>
    <w:rsid w:val="00802396"/>
    <w:rsid w:val="00805E69"/>
    <w:rsid w:val="00811A44"/>
    <w:rsid w:val="0081578E"/>
    <w:rsid w:val="00821100"/>
    <w:rsid w:val="00824240"/>
    <w:rsid w:val="00824C54"/>
    <w:rsid w:val="00825054"/>
    <w:rsid w:val="008321CF"/>
    <w:rsid w:val="00833D87"/>
    <w:rsid w:val="00834A21"/>
    <w:rsid w:val="00837AFB"/>
    <w:rsid w:val="00841135"/>
    <w:rsid w:val="00844D40"/>
    <w:rsid w:val="00853FC8"/>
    <w:rsid w:val="008579E8"/>
    <w:rsid w:val="00857B54"/>
    <w:rsid w:val="00860CE4"/>
    <w:rsid w:val="0086358E"/>
    <w:rsid w:val="00864283"/>
    <w:rsid w:val="00890524"/>
    <w:rsid w:val="00894FF3"/>
    <w:rsid w:val="008968DF"/>
    <w:rsid w:val="008A1D51"/>
    <w:rsid w:val="008A3EA8"/>
    <w:rsid w:val="008A43A0"/>
    <w:rsid w:val="008A61AB"/>
    <w:rsid w:val="008A6231"/>
    <w:rsid w:val="008C159A"/>
    <w:rsid w:val="008C3970"/>
    <w:rsid w:val="008D3BDB"/>
    <w:rsid w:val="008D6AF1"/>
    <w:rsid w:val="008D788A"/>
    <w:rsid w:val="008E0189"/>
    <w:rsid w:val="008E1AAE"/>
    <w:rsid w:val="008E765C"/>
    <w:rsid w:val="008F27EB"/>
    <w:rsid w:val="009022F0"/>
    <w:rsid w:val="009050A1"/>
    <w:rsid w:val="00905958"/>
    <w:rsid w:val="0091180C"/>
    <w:rsid w:val="00912903"/>
    <w:rsid w:val="0091482E"/>
    <w:rsid w:val="00916B8C"/>
    <w:rsid w:val="009245AD"/>
    <w:rsid w:val="00927851"/>
    <w:rsid w:val="009331A9"/>
    <w:rsid w:val="009421AB"/>
    <w:rsid w:val="009457CB"/>
    <w:rsid w:val="00945E7F"/>
    <w:rsid w:val="00946127"/>
    <w:rsid w:val="009509F3"/>
    <w:rsid w:val="00951CAD"/>
    <w:rsid w:val="0095567B"/>
    <w:rsid w:val="00955D94"/>
    <w:rsid w:val="0095620F"/>
    <w:rsid w:val="00961B50"/>
    <w:rsid w:val="00961E61"/>
    <w:rsid w:val="00964816"/>
    <w:rsid w:val="009705DF"/>
    <w:rsid w:val="00970DFD"/>
    <w:rsid w:val="009770B3"/>
    <w:rsid w:val="00996880"/>
    <w:rsid w:val="009A29CF"/>
    <w:rsid w:val="009A4443"/>
    <w:rsid w:val="009B1EE8"/>
    <w:rsid w:val="009B4C23"/>
    <w:rsid w:val="009C0DE1"/>
    <w:rsid w:val="009C15C6"/>
    <w:rsid w:val="009C4E5C"/>
    <w:rsid w:val="009D0C8F"/>
    <w:rsid w:val="009D2271"/>
    <w:rsid w:val="009E4427"/>
    <w:rsid w:val="009E49E8"/>
    <w:rsid w:val="009E60F2"/>
    <w:rsid w:val="009E6209"/>
    <w:rsid w:val="009E707B"/>
    <w:rsid w:val="009F6B2F"/>
    <w:rsid w:val="009F7881"/>
    <w:rsid w:val="009F7F9D"/>
    <w:rsid w:val="00A01C53"/>
    <w:rsid w:val="00A0531B"/>
    <w:rsid w:val="00A06632"/>
    <w:rsid w:val="00A1233E"/>
    <w:rsid w:val="00A15FCE"/>
    <w:rsid w:val="00A205D0"/>
    <w:rsid w:val="00A21C0F"/>
    <w:rsid w:val="00A25C9E"/>
    <w:rsid w:val="00A30505"/>
    <w:rsid w:val="00A30FB0"/>
    <w:rsid w:val="00A31614"/>
    <w:rsid w:val="00A332E0"/>
    <w:rsid w:val="00A36A30"/>
    <w:rsid w:val="00A36DC4"/>
    <w:rsid w:val="00A36F2E"/>
    <w:rsid w:val="00A37FA8"/>
    <w:rsid w:val="00A43CBC"/>
    <w:rsid w:val="00A44FE5"/>
    <w:rsid w:val="00A47952"/>
    <w:rsid w:val="00A51004"/>
    <w:rsid w:val="00A51B96"/>
    <w:rsid w:val="00A552CC"/>
    <w:rsid w:val="00A5672D"/>
    <w:rsid w:val="00A62E46"/>
    <w:rsid w:val="00A63666"/>
    <w:rsid w:val="00A6735E"/>
    <w:rsid w:val="00A6781B"/>
    <w:rsid w:val="00A73775"/>
    <w:rsid w:val="00A77F28"/>
    <w:rsid w:val="00A929D8"/>
    <w:rsid w:val="00A93540"/>
    <w:rsid w:val="00A95C35"/>
    <w:rsid w:val="00A969C6"/>
    <w:rsid w:val="00AA0EDD"/>
    <w:rsid w:val="00AA16F1"/>
    <w:rsid w:val="00AA22A9"/>
    <w:rsid w:val="00AA2582"/>
    <w:rsid w:val="00AA28F3"/>
    <w:rsid w:val="00AA3710"/>
    <w:rsid w:val="00AA6466"/>
    <w:rsid w:val="00AB11BD"/>
    <w:rsid w:val="00AC1532"/>
    <w:rsid w:val="00AC1F60"/>
    <w:rsid w:val="00AC230B"/>
    <w:rsid w:val="00AD0440"/>
    <w:rsid w:val="00AD44B4"/>
    <w:rsid w:val="00AD563D"/>
    <w:rsid w:val="00AD60F4"/>
    <w:rsid w:val="00AE1B47"/>
    <w:rsid w:val="00AE60AE"/>
    <w:rsid w:val="00AF1FE6"/>
    <w:rsid w:val="00AF54D2"/>
    <w:rsid w:val="00AF7C73"/>
    <w:rsid w:val="00B007FD"/>
    <w:rsid w:val="00B008EA"/>
    <w:rsid w:val="00B0434C"/>
    <w:rsid w:val="00B104D4"/>
    <w:rsid w:val="00B1144E"/>
    <w:rsid w:val="00B12E07"/>
    <w:rsid w:val="00B2377C"/>
    <w:rsid w:val="00B44094"/>
    <w:rsid w:val="00B44A3F"/>
    <w:rsid w:val="00B45042"/>
    <w:rsid w:val="00B513C6"/>
    <w:rsid w:val="00B53FC2"/>
    <w:rsid w:val="00B54753"/>
    <w:rsid w:val="00B54E0C"/>
    <w:rsid w:val="00B65B50"/>
    <w:rsid w:val="00B75C32"/>
    <w:rsid w:val="00B76019"/>
    <w:rsid w:val="00B77E90"/>
    <w:rsid w:val="00B87143"/>
    <w:rsid w:val="00B916B2"/>
    <w:rsid w:val="00B916C5"/>
    <w:rsid w:val="00B949D5"/>
    <w:rsid w:val="00B963A4"/>
    <w:rsid w:val="00BA0CA8"/>
    <w:rsid w:val="00BA2603"/>
    <w:rsid w:val="00BA302F"/>
    <w:rsid w:val="00BA3CAD"/>
    <w:rsid w:val="00BA4C20"/>
    <w:rsid w:val="00BA6345"/>
    <w:rsid w:val="00BB16D2"/>
    <w:rsid w:val="00BB2BDA"/>
    <w:rsid w:val="00BB4D26"/>
    <w:rsid w:val="00BC0E63"/>
    <w:rsid w:val="00BD0E01"/>
    <w:rsid w:val="00BD3202"/>
    <w:rsid w:val="00BD5DC4"/>
    <w:rsid w:val="00BD790F"/>
    <w:rsid w:val="00BE12AA"/>
    <w:rsid w:val="00BE1594"/>
    <w:rsid w:val="00BE1E2B"/>
    <w:rsid w:val="00BF0BDF"/>
    <w:rsid w:val="00BF1EFC"/>
    <w:rsid w:val="00BF4435"/>
    <w:rsid w:val="00BF49DD"/>
    <w:rsid w:val="00BF557C"/>
    <w:rsid w:val="00C0409C"/>
    <w:rsid w:val="00C1074D"/>
    <w:rsid w:val="00C202A5"/>
    <w:rsid w:val="00C2403E"/>
    <w:rsid w:val="00C2501B"/>
    <w:rsid w:val="00C25147"/>
    <w:rsid w:val="00C2599A"/>
    <w:rsid w:val="00C2702C"/>
    <w:rsid w:val="00C302F6"/>
    <w:rsid w:val="00C55063"/>
    <w:rsid w:val="00C604E8"/>
    <w:rsid w:val="00C760EC"/>
    <w:rsid w:val="00C76CE6"/>
    <w:rsid w:val="00C77E20"/>
    <w:rsid w:val="00C8795A"/>
    <w:rsid w:val="00C87971"/>
    <w:rsid w:val="00C91647"/>
    <w:rsid w:val="00C93AB3"/>
    <w:rsid w:val="00C9577B"/>
    <w:rsid w:val="00C96032"/>
    <w:rsid w:val="00CA11A6"/>
    <w:rsid w:val="00CA2217"/>
    <w:rsid w:val="00CA3AAE"/>
    <w:rsid w:val="00CA7C86"/>
    <w:rsid w:val="00CB49FE"/>
    <w:rsid w:val="00CC0F4A"/>
    <w:rsid w:val="00CC1B69"/>
    <w:rsid w:val="00CD1880"/>
    <w:rsid w:val="00CD236D"/>
    <w:rsid w:val="00CD3A55"/>
    <w:rsid w:val="00CD756E"/>
    <w:rsid w:val="00CD781E"/>
    <w:rsid w:val="00CE229A"/>
    <w:rsid w:val="00CF361F"/>
    <w:rsid w:val="00D07BCE"/>
    <w:rsid w:val="00D11BD6"/>
    <w:rsid w:val="00D1295E"/>
    <w:rsid w:val="00D142F7"/>
    <w:rsid w:val="00D14D96"/>
    <w:rsid w:val="00D15621"/>
    <w:rsid w:val="00D168C9"/>
    <w:rsid w:val="00D2488C"/>
    <w:rsid w:val="00D34370"/>
    <w:rsid w:val="00D354D6"/>
    <w:rsid w:val="00D35963"/>
    <w:rsid w:val="00D4155B"/>
    <w:rsid w:val="00D41AFA"/>
    <w:rsid w:val="00D474A7"/>
    <w:rsid w:val="00D51754"/>
    <w:rsid w:val="00D51C52"/>
    <w:rsid w:val="00D52ECE"/>
    <w:rsid w:val="00D61BE2"/>
    <w:rsid w:val="00D650D9"/>
    <w:rsid w:val="00D714FB"/>
    <w:rsid w:val="00D71B01"/>
    <w:rsid w:val="00D7294D"/>
    <w:rsid w:val="00D7313B"/>
    <w:rsid w:val="00D8198E"/>
    <w:rsid w:val="00D81BC4"/>
    <w:rsid w:val="00D85966"/>
    <w:rsid w:val="00D87B0E"/>
    <w:rsid w:val="00D87F59"/>
    <w:rsid w:val="00D903CE"/>
    <w:rsid w:val="00D9344B"/>
    <w:rsid w:val="00D94AF8"/>
    <w:rsid w:val="00DA37FB"/>
    <w:rsid w:val="00DA5C71"/>
    <w:rsid w:val="00DA7BF7"/>
    <w:rsid w:val="00DB1365"/>
    <w:rsid w:val="00DB30C5"/>
    <w:rsid w:val="00DC27F4"/>
    <w:rsid w:val="00DC302B"/>
    <w:rsid w:val="00DC392E"/>
    <w:rsid w:val="00DC3AFE"/>
    <w:rsid w:val="00DC3EA1"/>
    <w:rsid w:val="00DD2CC3"/>
    <w:rsid w:val="00DE1190"/>
    <w:rsid w:val="00DE22BB"/>
    <w:rsid w:val="00DE3007"/>
    <w:rsid w:val="00DE3122"/>
    <w:rsid w:val="00DF23BE"/>
    <w:rsid w:val="00DF3A3B"/>
    <w:rsid w:val="00DF3F99"/>
    <w:rsid w:val="00DF6EB6"/>
    <w:rsid w:val="00DF7139"/>
    <w:rsid w:val="00DF732B"/>
    <w:rsid w:val="00E0284B"/>
    <w:rsid w:val="00E03AEC"/>
    <w:rsid w:val="00E05F65"/>
    <w:rsid w:val="00E10357"/>
    <w:rsid w:val="00E10D9E"/>
    <w:rsid w:val="00E149DC"/>
    <w:rsid w:val="00E15886"/>
    <w:rsid w:val="00E21AF6"/>
    <w:rsid w:val="00E267BB"/>
    <w:rsid w:val="00E3306A"/>
    <w:rsid w:val="00E36BD0"/>
    <w:rsid w:val="00E37690"/>
    <w:rsid w:val="00E43C4B"/>
    <w:rsid w:val="00E4572D"/>
    <w:rsid w:val="00E46B52"/>
    <w:rsid w:val="00E53407"/>
    <w:rsid w:val="00E53B2A"/>
    <w:rsid w:val="00E552A6"/>
    <w:rsid w:val="00E56BAF"/>
    <w:rsid w:val="00E60EE6"/>
    <w:rsid w:val="00E64376"/>
    <w:rsid w:val="00E80424"/>
    <w:rsid w:val="00E805EF"/>
    <w:rsid w:val="00E87685"/>
    <w:rsid w:val="00E9589C"/>
    <w:rsid w:val="00E974B4"/>
    <w:rsid w:val="00EA2462"/>
    <w:rsid w:val="00EC1C64"/>
    <w:rsid w:val="00EE6866"/>
    <w:rsid w:val="00EF2151"/>
    <w:rsid w:val="00EF4CAF"/>
    <w:rsid w:val="00F02239"/>
    <w:rsid w:val="00F05FC3"/>
    <w:rsid w:val="00F14CF7"/>
    <w:rsid w:val="00F15532"/>
    <w:rsid w:val="00F258BE"/>
    <w:rsid w:val="00F27E7B"/>
    <w:rsid w:val="00F32E5B"/>
    <w:rsid w:val="00F33392"/>
    <w:rsid w:val="00F3373B"/>
    <w:rsid w:val="00F35228"/>
    <w:rsid w:val="00F37A19"/>
    <w:rsid w:val="00F410B5"/>
    <w:rsid w:val="00F421AF"/>
    <w:rsid w:val="00F513C6"/>
    <w:rsid w:val="00F53A5D"/>
    <w:rsid w:val="00F62F04"/>
    <w:rsid w:val="00F65172"/>
    <w:rsid w:val="00F76884"/>
    <w:rsid w:val="00F807A7"/>
    <w:rsid w:val="00F832E2"/>
    <w:rsid w:val="00F84073"/>
    <w:rsid w:val="00F87C63"/>
    <w:rsid w:val="00F921BD"/>
    <w:rsid w:val="00F92557"/>
    <w:rsid w:val="00F93882"/>
    <w:rsid w:val="00F93E16"/>
    <w:rsid w:val="00F9472C"/>
    <w:rsid w:val="00F95E5A"/>
    <w:rsid w:val="00FA7F6B"/>
    <w:rsid w:val="00FB1F8E"/>
    <w:rsid w:val="00FB448E"/>
    <w:rsid w:val="00FB728C"/>
    <w:rsid w:val="00FB73EE"/>
    <w:rsid w:val="00FC27FE"/>
    <w:rsid w:val="00FD30AD"/>
    <w:rsid w:val="00FD342F"/>
    <w:rsid w:val="00FD6381"/>
    <w:rsid w:val="00FD67BC"/>
    <w:rsid w:val="00FE00B6"/>
    <w:rsid w:val="00FE4207"/>
    <w:rsid w:val="00FE48CE"/>
    <w:rsid w:val="00FE4CD2"/>
    <w:rsid w:val="00FF0135"/>
    <w:rsid w:val="00FF4DBF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3"/>
  </w:style>
  <w:style w:type="paragraph" w:styleId="1">
    <w:name w:val="heading 1"/>
    <w:basedOn w:val="a"/>
    <w:next w:val="a"/>
    <w:link w:val="10"/>
    <w:uiPriority w:val="9"/>
    <w:qFormat/>
    <w:rsid w:val="0051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0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DA"/>
    <w:pPr>
      <w:ind w:left="720"/>
      <w:contextualSpacing/>
    </w:pPr>
  </w:style>
  <w:style w:type="table" w:styleId="a4">
    <w:name w:val="Table Grid"/>
    <w:basedOn w:val="a1"/>
    <w:uiPriority w:val="59"/>
    <w:rsid w:val="00F1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7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12E07"/>
  </w:style>
  <w:style w:type="character" w:styleId="a7">
    <w:name w:val="Hyperlink"/>
    <w:basedOn w:val="a0"/>
    <w:uiPriority w:val="99"/>
    <w:unhideWhenUsed/>
    <w:rsid w:val="00AA3710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D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F3A3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F3A3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107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8D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BDB"/>
  </w:style>
  <w:style w:type="paragraph" w:styleId="aa">
    <w:name w:val="footer"/>
    <w:basedOn w:val="a"/>
    <w:link w:val="ab"/>
    <w:uiPriority w:val="99"/>
    <w:semiHidden/>
    <w:unhideWhenUsed/>
    <w:rsid w:val="008D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3BDB"/>
  </w:style>
  <w:style w:type="character" w:customStyle="1" w:styleId="31">
    <w:name w:val="Основной текст (3)_"/>
    <w:basedOn w:val="a0"/>
    <w:rsid w:val="00055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55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55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55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2"/>
    <w:rsid w:val="00055E35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character" w:customStyle="1" w:styleId="ac">
    <w:name w:val="Колонтитул_"/>
    <w:basedOn w:val="a0"/>
    <w:rsid w:val="00055E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c"/>
    <w:rsid w:val="00055E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55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4E18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E18D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E18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18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E18D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2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rsid w:val="005126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1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126D6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5126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AB1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21"/>
    <w:rsid w:val="009278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927851"/>
    <w:pPr>
      <w:widowControl w:val="0"/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2CE0-C9E6-4947-BEB2-20FA332C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АДМИНИСТРАЦИЯ МОЛОКОВСКОГО РАЙОНА</vt:lpstr>
      <vt:lpstr>ПОСТАНОВЛЕНИЕ</vt:lpstr>
      <vt:lpstr>    Приложение 1</vt:lpstr>
      <vt:lpstr>    Карта рисков</vt:lpstr>
      <vt:lpstr>    </vt:lpstr>
    </vt:vector>
  </TitlesOfParts>
  <Company>MICROSOFT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Admin</cp:lastModifiedBy>
  <cp:revision>63</cp:revision>
  <cp:lastPrinted>2019-02-07T06:15:00Z</cp:lastPrinted>
  <dcterms:created xsi:type="dcterms:W3CDTF">2019-02-14T11:35:00Z</dcterms:created>
  <dcterms:modified xsi:type="dcterms:W3CDTF">2019-02-21T06:25:00Z</dcterms:modified>
</cp:coreProperties>
</file>