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785" w:rsidRPr="00B60785" w:rsidRDefault="00B60785" w:rsidP="00B4319B">
      <w:pPr>
        <w:pStyle w:val="a7"/>
        <w:jc w:val="both"/>
        <w:rPr>
          <w:sz w:val="28"/>
          <w:szCs w:val="28"/>
        </w:rPr>
      </w:pPr>
      <w:r w:rsidRPr="00B60785">
        <w:rPr>
          <w:sz w:val="28"/>
          <w:szCs w:val="28"/>
        </w:rPr>
        <w:t xml:space="preserve">                                                        </w:t>
      </w:r>
    </w:p>
    <w:p w:rsidR="00B60785" w:rsidRPr="00B60785" w:rsidRDefault="00B60785" w:rsidP="00B60785">
      <w:pPr>
        <w:pStyle w:val="a7"/>
        <w:rPr>
          <w:sz w:val="28"/>
          <w:szCs w:val="28"/>
        </w:rPr>
      </w:pPr>
      <w:r w:rsidRPr="00B60785">
        <w:rPr>
          <w:sz w:val="28"/>
          <w:szCs w:val="28"/>
        </w:rPr>
        <w:br w:type="textWrapping" w:clear="all"/>
      </w:r>
    </w:p>
    <w:p w:rsidR="00B60785" w:rsidRDefault="00B60785" w:rsidP="00B60785">
      <w:pPr>
        <w:jc w:val="center"/>
        <w:rPr>
          <w:b/>
          <w:szCs w:val="28"/>
        </w:rPr>
      </w:pPr>
      <w:r w:rsidRPr="00B60785">
        <w:rPr>
          <w:b/>
          <w:szCs w:val="28"/>
        </w:rPr>
        <w:t>СОБРАНИЕ ДЕПУТАТОВ МОЛОКОВСКОГО РАЙОНА ТВЕРСКОЙ ОБЛАСТИ</w:t>
      </w:r>
    </w:p>
    <w:p w:rsidR="00B60785" w:rsidRDefault="00B60785" w:rsidP="00B60785">
      <w:pPr>
        <w:pStyle w:val="2"/>
        <w:jc w:val="center"/>
        <w:rPr>
          <w:rFonts w:ascii="Times New Roman" w:hAnsi="Times New Roman" w:cs="Times New Roman"/>
          <w:i w:val="0"/>
        </w:rPr>
      </w:pPr>
      <w:r w:rsidRPr="00B60785">
        <w:rPr>
          <w:rFonts w:ascii="Times New Roman" w:hAnsi="Times New Roman" w:cs="Times New Roman"/>
          <w:i w:val="0"/>
        </w:rPr>
        <w:t>РЕШЕНИЕ</w:t>
      </w: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3284"/>
        <w:gridCol w:w="3285"/>
      </w:tblGrid>
      <w:tr w:rsidR="00E23EB7" w:rsidTr="00982637">
        <w:tc>
          <w:tcPr>
            <w:tcW w:w="1666" w:type="pct"/>
          </w:tcPr>
          <w:p w:rsidR="00E23EB7" w:rsidRDefault="00E23EB7" w:rsidP="00E23EB7">
            <w:pPr>
              <w:ind w:firstLine="0"/>
            </w:pPr>
            <w:r>
              <w:rPr>
                <w:b/>
                <w:szCs w:val="28"/>
              </w:rPr>
              <w:t>о</w:t>
            </w:r>
            <w:r w:rsidRPr="00B60785">
              <w:rPr>
                <w:b/>
                <w:szCs w:val="28"/>
              </w:rPr>
              <w:t>т</w:t>
            </w:r>
            <w:r>
              <w:rPr>
                <w:b/>
                <w:szCs w:val="28"/>
              </w:rPr>
              <w:t xml:space="preserve"> 16.03.2012</w:t>
            </w:r>
            <w:r w:rsidRPr="00B60785">
              <w:rPr>
                <w:b/>
                <w:szCs w:val="28"/>
              </w:rPr>
              <w:t xml:space="preserve">                 </w:t>
            </w:r>
            <w:r>
              <w:rPr>
                <w:b/>
                <w:szCs w:val="28"/>
              </w:rPr>
              <w:t xml:space="preserve"> </w:t>
            </w:r>
            <w:r w:rsidRPr="00B60785">
              <w:rPr>
                <w:b/>
                <w:szCs w:val="28"/>
              </w:rPr>
              <w:t xml:space="preserve">                </w:t>
            </w:r>
          </w:p>
        </w:tc>
        <w:tc>
          <w:tcPr>
            <w:tcW w:w="1666" w:type="pct"/>
          </w:tcPr>
          <w:p w:rsidR="00E23EB7" w:rsidRDefault="00E23EB7" w:rsidP="00E23EB7">
            <w:pPr>
              <w:ind w:firstLine="0"/>
              <w:jc w:val="center"/>
            </w:pPr>
            <w:r w:rsidRPr="00B60785">
              <w:rPr>
                <w:b/>
                <w:szCs w:val="28"/>
              </w:rPr>
              <w:t>п. Молоково</w:t>
            </w:r>
          </w:p>
        </w:tc>
        <w:tc>
          <w:tcPr>
            <w:tcW w:w="1667" w:type="pct"/>
          </w:tcPr>
          <w:p w:rsidR="00E23EB7" w:rsidRDefault="00E23EB7" w:rsidP="00E23EB7">
            <w:pPr>
              <w:ind w:firstLine="0"/>
              <w:jc w:val="right"/>
            </w:pPr>
            <w:r w:rsidRPr="00B60785">
              <w:rPr>
                <w:b/>
                <w:szCs w:val="28"/>
              </w:rPr>
              <w:t xml:space="preserve">№ </w:t>
            </w:r>
            <w:r>
              <w:rPr>
                <w:b/>
                <w:szCs w:val="28"/>
              </w:rPr>
              <w:t>25</w:t>
            </w:r>
            <w:r w:rsidRPr="00B4319B">
              <w:rPr>
                <w:b/>
                <w:szCs w:val="28"/>
              </w:rPr>
              <w:t>9</w:t>
            </w:r>
          </w:p>
        </w:tc>
      </w:tr>
    </w:tbl>
    <w:p w:rsidR="00E23EB7" w:rsidRPr="00E23EB7" w:rsidRDefault="00E23EB7" w:rsidP="00E23EB7"/>
    <w:p w:rsidR="00B60785" w:rsidRPr="00B60785" w:rsidRDefault="00B60785" w:rsidP="00B60785">
      <w:pPr>
        <w:rPr>
          <w:szCs w:val="28"/>
        </w:rPr>
      </w:pPr>
    </w:p>
    <w:p w:rsidR="00B4319B" w:rsidRDefault="00B4319B" w:rsidP="00B4319B">
      <w:pPr>
        <w:pStyle w:val="ConsPlusTitle"/>
        <w:widowControl/>
        <w:jc w:val="both"/>
        <w:rPr>
          <w:rFonts w:ascii="Times New Roman" w:hAnsi="Times New Roman" w:cs="Times New Roman"/>
          <w:sz w:val="28"/>
          <w:szCs w:val="28"/>
        </w:rPr>
      </w:pPr>
    </w:p>
    <w:p w:rsidR="00B4319B" w:rsidRPr="00B4319B" w:rsidRDefault="00B4319B" w:rsidP="00C91004">
      <w:pPr>
        <w:pStyle w:val="ConsPlusTitle"/>
        <w:widowControl/>
        <w:ind w:firstLine="567"/>
        <w:jc w:val="both"/>
        <w:rPr>
          <w:rFonts w:ascii="Times New Roman" w:hAnsi="Times New Roman" w:cs="Times New Roman"/>
          <w:sz w:val="28"/>
          <w:szCs w:val="28"/>
        </w:rPr>
      </w:pPr>
      <w:r w:rsidRPr="00B4319B">
        <w:rPr>
          <w:rFonts w:ascii="Times New Roman" w:hAnsi="Times New Roman" w:cs="Times New Roman"/>
          <w:sz w:val="28"/>
          <w:szCs w:val="28"/>
        </w:rPr>
        <w:t>Об утверждении Положения</w:t>
      </w:r>
      <w:r>
        <w:rPr>
          <w:rFonts w:ascii="Times New Roman" w:hAnsi="Times New Roman" w:cs="Times New Roman"/>
          <w:sz w:val="28"/>
          <w:szCs w:val="28"/>
        </w:rPr>
        <w:t xml:space="preserve"> </w:t>
      </w:r>
      <w:r w:rsidRPr="00B4319B">
        <w:rPr>
          <w:rFonts w:ascii="Times New Roman" w:hAnsi="Times New Roman" w:cs="Times New Roman"/>
          <w:sz w:val="28"/>
          <w:szCs w:val="28"/>
        </w:rPr>
        <w:t xml:space="preserve">о порядке планирования приватизации муниципального имущества </w:t>
      </w:r>
    </w:p>
    <w:p w:rsidR="00B4319B" w:rsidRPr="00B4319B" w:rsidRDefault="00B4319B" w:rsidP="00C91004">
      <w:pPr>
        <w:autoSpaceDE w:val="0"/>
        <w:autoSpaceDN w:val="0"/>
        <w:adjustRightInd w:val="0"/>
        <w:ind w:firstLine="567"/>
        <w:rPr>
          <w:szCs w:val="28"/>
        </w:rPr>
      </w:pPr>
    </w:p>
    <w:p w:rsidR="00B4319B" w:rsidRDefault="00B4319B" w:rsidP="00C91004">
      <w:pPr>
        <w:autoSpaceDE w:val="0"/>
        <w:autoSpaceDN w:val="0"/>
        <w:adjustRightInd w:val="0"/>
        <w:ind w:firstLine="567"/>
      </w:pPr>
      <w:r>
        <w:t xml:space="preserve">В соответствии со </w:t>
      </w:r>
      <w:hyperlink r:id="rId8" w:history="1">
        <w:r w:rsidRPr="00B4319B">
          <w:rPr>
            <w:rStyle w:val="aa"/>
            <w:color w:val="auto"/>
            <w:u w:val="none"/>
          </w:rPr>
          <w:t>статьей 10</w:t>
        </w:r>
      </w:hyperlink>
      <w:r>
        <w:t xml:space="preserve"> Федерального закона от 21.12.2001 N 178-ФЗ "О приватизации государственного и муниципального имущества", с целью регулирования отношений, возникающих при приватизации муниципального имущества и связанных с ними отношений по управлению муниципальным имуществом, </w:t>
      </w:r>
    </w:p>
    <w:p w:rsidR="00B4319B" w:rsidRDefault="00B4319B" w:rsidP="00C91004">
      <w:pPr>
        <w:autoSpaceDE w:val="0"/>
        <w:autoSpaceDN w:val="0"/>
        <w:adjustRightInd w:val="0"/>
        <w:ind w:firstLine="567"/>
      </w:pPr>
    </w:p>
    <w:p w:rsidR="00B4319B" w:rsidRDefault="00B4319B" w:rsidP="00C91004">
      <w:pPr>
        <w:autoSpaceDE w:val="0"/>
        <w:autoSpaceDN w:val="0"/>
        <w:adjustRightInd w:val="0"/>
        <w:ind w:firstLine="567"/>
        <w:rPr>
          <w:b/>
        </w:rPr>
      </w:pPr>
      <w:r w:rsidRPr="00B4319B">
        <w:rPr>
          <w:b/>
        </w:rPr>
        <w:t xml:space="preserve">Собрание депутатов Молоковского района </w:t>
      </w:r>
      <w:r>
        <w:rPr>
          <w:b/>
        </w:rPr>
        <w:t>РЕШИЛО</w:t>
      </w:r>
      <w:r w:rsidRPr="00B4319B">
        <w:rPr>
          <w:b/>
        </w:rPr>
        <w:t>:</w:t>
      </w:r>
    </w:p>
    <w:p w:rsidR="00B4319B" w:rsidRPr="00B4319B" w:rsidRDefault="00B4319B" w:rsidP="00C91004">
      <w:pPr>
        <w:autoSpaceDE w:val="0"/>
        <w:autoSpaceDN w:val="0"/>
        <w:adjustRightInd w:val="0"/>
        <w:ind w:firstLine="567"/>
        <w:rPr>
          <w:b/>
        </w:rPr>
      </w:pPr>
    </w:p>
    <w:p w:rsidR="00B4319B" w:rsidRDefault="00B4319B" w:rsidP="00C91004">
      <w:pPr>
        <w:autoSpaceDE w:val="0"/>
        <w:autoSpaceDN w:val="0"/>
        <w:adjustRightInd w:val="0"/>
        <w:ind w:firstLine="567"/>
      </w:pPr>
      <w:r>
        <w:t xml:space="preserve">1. Утвердить </w:t>
      </w:r>
      <w:hyperlink r:id="rId9" w:history="1">
        <w:r w:rsidRPr="00B4319B">
          <w:rPr>
            <w:rStyle w:val="aa"/>
            <w:color w:val="auto"/>
            <w:u w:val="none"/>
          </w:rPr>
          <w:t>Положение</w:t>
        </w:r>
      </w:hyperlink>
      <w:r>
        <w:t xml:space="preserve"> о порядке планирования приватизации муниципального имущества (прилагается).</w:t>
      </w:r>
    </w:p>
    <w:p w:rsidR="00B4319B" w:rsidRDefault="00B4319B" w:rsidP="00C91004">
      <w:pPr>
        <w:autoSpaceDE w:val="0"/>
        <w:autoSpaceDN w:val="0"/>
        <w:adjustRightInd w:val="0"/>
        <w:ind w:firstLine="567"/>
      </w:pPr>
      <w:r>
        <w:t>2. Настоящее решение вступает в силу со дня его обнародования.</w:t>
      </w:r>
    </w:p>
    <w:p w:rsidR="00982637" w:rsidRDefault="00982637" w:rsidP="00C91004">
      <w:pPr>
        <w:autoSpaceDE w:val="0"/>
        <w:autoSpaceDN w:val="0"/>
        <w:adjustRightInd w:val="0"/>
        <w:ind w:firstLine="567"/>
      </w:pPr>
    </w:p>
    <w:p w:rsidR="00982637" w:rsidRDefault="00982637" w:rsidP="00C91004">
      <w:pPr>
        <w:autoSpaceDE w:val="0"/>
        <w:autoSpaceDN w:val="0"/>
        <w:adjustRightInd w:val="0"/>
        <w:ind w:firstLine="567"/>
      </w:pP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982637" w:rsidTr="00982637">
        <w:tc>
          <w:tcPr>
            <w:tcW w:w="2500" w:type="pct"/>
          </w:tcPr>
          <w:p w:rsidR="00982637" w:rsidRDefault="00982637" w:rsidP="00C91004">
            <w:pPr>
              <w:autoSpaceDE w:val="0"/>
              <w:autoSpaceDN w:val="0"/>
              <w:adjustRightInd w:val="0"/>
              <w:ind w:firstLine="567"/>
            </w:pPr>
            <w:r>
              <w:rPr>
                <w:b/>
              </w:rPr>
              <w:t xml:space="preserve">Глава Молоковского района                                      </w:t>
            </w:r>
          </w:p>
        </w:tc>
        <w:tc>
          <w:tcPr>
            <w:tcW w:w="2500" w:type="pct"/>
          </w:tcPr>
          <w:p w:rsidR="00982637" w:rsidRDefault="00982637" w:rsidP="004863FE">
            <w:pPr>
              <w:autoSpaceDE w:val="0"/>
              <w:autoSpaceDN w:val="0"/>
              <w:adjustRightInd w:val="0"/>
              <w:ind w:firstLine="567"/>
              <w:jc w:val="right"/>
            </w:pPr>
            <w:r>
              <w:rPr>
                <w:b/>
              </w:rPr>
              <w:t>А.И. Лебедев</w:t>
            </w:r>
          </w:p>
        </w:tc>
      </w:tr>
    </w:tbl>
    <w:p w:rsidR="00982637" w:rsidRDefault="00982637" w:rsidP="00C91004">
      <w:pPr>
        <w:autoSpaceDE w:val="0"/>
        <w:autoSpaceDN w:val="0"/>
        <w:adjustRightInd w:val="0"/>
        <w:ind w:firstLine="567"/>
      </w:pPr>
    </w:p>
    <w:p w:rsidR="00B4319B" w:rsidRDefault="00B4319B" w:rsidP="00C91004">
      <w:pPr>
        <w:autoSpaceDE w:val="0"/>
        <w:autoSpaceDN w:val="0"/>
        <w:adjustRightInd w:val="0"/>
        <w:ind w:firstLine="567"/>
      </w:pPr>
    </w:p>
    <w:p w:rsidR="00B4319B" w:rsidRDefault="00B4319B" w:rsidP="00C91004">
      <w:pPr>
        <w:autoSpaceDE w:val="0"/>
        <w:autoSpaceDN w:val="0"/>
        <w:adjustRightInd w:val="0"/>
        <w:ind w:firstLine="567"/>
      </w:pPr>
    </w:p>
    <w:p w:rsidR="00B4319B" w:rsidRDefault="00B4319B" w:rsidP="00C91004">
      <w:pPr>
        <w:pageBreakBefore/>
        <w:autoSpaceDE w:val="0"/>
        <w:autoSpaceDN w:val="0"/>
        <w:adjustRightInd w:val="0"/>
        <w:ind w:firstLine="567"/>
      </w:pPr>
      <w:r>
        <w:t>ПОЛОЖЕНИЕ</w:t>
      </w:r>
    </w:p>
    <w:p w:rsidR="00B4319B" w:rsidRDefault="00B4319B" w:rsidP="00C91004">
      <w:pPr>
        <w:autoSpaceDE w:val="0"/>
        <w:autoSpaceDN w:val="0"/>
        <w:adjustRightInd w:val="0"/>
        <w:ind w:firstLine="567"/>
      </w:pPr>
      <w:r>
        <w:t>о порядке планирования приватизации муниципального имущества</w:t>
      </w:r>
    </w:p>
    <w:p w:rsidR="00B4319B" w:rsidRDefault="00B4319B" w:rsidP="00C91004">
      <w:pPr>
        <w:autoSpaceDE w:val="0"/>
        <w:autoSpaceDN w:val="0"/>
        <w:adjustRightInd w:val="0"/>
        <w:ind w:firstLine="567"/>
      </w:pPr>
    </w:p>
    <w:p w:rsidR="00B4319B" w:rsidRDefault="00B4319B" w:rsidP="00C91004">
      <w:pPr>
        <w:autoSpaceDE w:val="0"/>
        <w:autoSpaceDN w:val="0"/>
        <w:adjustRightInd w:val="0"/>
        <w:ind w:firstLine="567"/>
      </w:pPr>
      <w:r>
        <w:t>1. Общие положения</w:t>
      </w:r>
    </w:p>
    <w:p w:rsidR="00B4319B" w:rsidRDefault="00B4319B" w:rsidP="00C91004">
      <w:pPr>
        <w:autoSpaceDE w:val="0"/>
        <w:autoSpaceDN w:val="0"/>
        <w:adjustRightInd w:val="0"/>
        <w:ind w:firstLine="567"/>
      </w:pPr>
    </w:p>
    <w:p w:rsidR="00B4319B" w:rsidRDefault="00B4319B" w:rsidP="00C91004">
      <w:pPr>
        <w:autoSpaceDE w:val="0"/>
        <w:autoSpaceDN w:val="0"/>
        <w:adjustRightInd w:val="0"/>
        <w:ind w:firstLine="567"/>
      </w:pPr>
      <w:r>
        <w:t xml:space="preserve">1.1. Настоящее Положение разработано в соответствии с Федеральным </w:t>
      </w:r>
      <w:hyperlink r:id="rId10" w:history="1">
        <w:r w:rsidRPr="00B4319B">
          <w:rPr>
            <w:rStyle w:val="aa"/>
            <w:color w:val="auto"/>
            <w:u w:val="none"/>
          </w:rPr>
          <w:t>законом</w:t>
        </w:r>
      </w:hyperlink>
      <w:r>
        <w:t xml:space="preserve"> от 21.12.2001 N 178-ФЗ "О приватизации государственного и муниципального имущества" и иными нормативно-правовыми актами, регулирующими вопросы приватизации государственного и муниципального имущества.</w:t>
      </w:r>
    </w:p>
    <w:p w:rsidR="00B4319B" w:rsidRDefault="00B4319B" w:rsidP="00C91004">
      <w:pPr>
        <w:autoSpaceDE w:val="0"/>
        <w:autoSpaceDN w:val="0"/>
        <w:adjustRightInd w:val="0"/>
        <w:ind w:firstLine="567"/>
      </w:pPr>
    </w:p>
    <w:p w:rsidR="00B4319B" w:rsidRDefault="00B4319B" w:rsidP="00C91004">
      <w:pPr>
        <w:autoSpaceDE w:val="0"/>
        <w:autoSpaceDN w:val="0"/>
        <w:adjustRightInd w:val="0"/>
        <w:ind w:firstLine="567"/>
      </w:pPr>
      <w:r>
        <w:t>2. Прогнозный план приватизации муниципального имущества</w:t>
      </w:r>
    </w:p>
    <w:p w:rsidR="00B4319B" w:rsidRDefault="00B4319B" w:rsidP="00C91004">
      <w:pPr>
        <w:autoSpaceDE w:val="0"/>
        <w:autoSpaceDN w:val="0"/>
        <w:adjustRightInd w:val="0"/>
        <w:ind w:firstLine="567"/>
      </w:pPr>
    </w:p>
    <w:p w:rsidR="00B4319B" w:rsidRDefault="00B4319B" w:rsidP="00C91004">
      <w:pPr>
        <w:autoSpaceDE w:val="0"/>
        <w:autoSpaceDN w:val="0"/>
        <w:adjustRightInd w:val="0"/>
        <w:ind w:firstLine="567"/>
      </w:pPr>
      <w:r>
        <w:t>2.1. Собрание депутатов Молоковского района ежегодно утверждает прогнозный план приватизации муниципального имущества.</w:t>
      </w:r>
    </w:p>
    <w:p w:rsidR="00B4319B" w:rsidRDefault="00B4319B" w:rsidP="00C91004">
      <w:pPr>
        <w:autoSpaceDE w:val="0"/>
        <w:autoSpaceDN w:val="0"/>
        <w:adjustRightInd w:val="0"/>
        <w:ind w:firstLine="567"/>
      </w:pPr>
      <w:r>
        <w:t>2.2. Разработка прогнозного плана приватизации муниципального имущества на очередной финансовый год осуществляется комитетом по управлению имуществом Молоковского района с учетом предложений отделов и структурных подразделений администрации Молоковского района, муниципальных предприятий, иных юридических и физических лиц.</w:t>
      </w:r>
    </w:p>
    <w:p w:rsidR="00B4319B" w:rsidRDefault="00B4319B" w:rsidP="00C91004">
      <w:pPr>
        <w:autoSpaceDE w:val="0"/>
        <w:autoSpaceDN w:val="0"/>
        <w:adjustRightInd w:val="0"/>
        <w:ind w:firstLine="567"/>
      </w:pPr>
      <w:r>
        <w:t>2.3. Прогнозный план состоит из двух разделов:</w:t>
      </w:r>
    </w:p>
    <w:p w:rsidR="00B4319B" w:rsidRDefault="00B4319B" w:rsidP="00C91004">
      <w:pPr>
        <w:autoSpaceDE w:val="0"/>
        <w:autoSpaceDN w:val="0"/>
        <w:adjustRightInd w:val="0"/>
        <w:ind w:firstLine="567"/>
      </w:pPr>
      <w:r>
        <w:t>Первый раздел прогнозного плана содержит направления муниципальной политики в сфере приватизации, задачи приватизации муниципального имущества в очередном году, прогноз поступления в местный бюджет полученных от продажи муниципального имущества денежных средств.</w:t>
      </w:r>
    </w:p>
    <w:p w:rsidR="00B4319B" w:rsidRDefault="00B4319B" w:rsidP="00C91004">
      <w:pPr>
        <w:autoSpaceDE w:val="0"/>
        <w:autoSpaceDN w:val="0"/>
        <w:adjustRightInd w:val="0"/>
        <w:ind w:firstLine="567"/>
      </w:pPr>
      <w:r>
        <w:t>Второй раздел прогнозного плана содержит сгруппированные по отраслям экономики (сферам управления) перечни муниципальных унитарных предприятий, находящихся в муниципальной собственности, иного имущества с указанием характеристики соответствующего имущества и предполагаемого срока и способа его приватизации.</w:t>
      </w:r>
    </w:p>
    <w:p w:rsidR="00B4319B" w:rsidRDefault="00B4319B" w:rsidP="00C91004">
      <w:pPr>
        <w:autoSpaceDE w:val="0"/>
        <w:autoSpaceDN w:val="0"/>
        <w:adjustRightInd w:val="0"/>
        <w:ind w:firstLine="567"/>
      </w:pPr>
      <w:r>
        <w:t>2.4. Комитет по управлению имуществом Молоковского района предоставляет на рассмотрение главе администрации района проект прогнозного плана приватизации муниципального имущества на очередной финансовый год не позднее, чем за месяц до окончания текущего финансового года.</w:t>
      </w:r>
    </w:p>
    <w:p w:rsidR="00B4319B" w:rsidRDefault="00B4319B" w:rsidP="00C91004">
      <w:pPr>
        <w:autoSpaceDE w:val="0"/>
        <w:autoSpaceDN w:val="0"/>
        <w:adjustRightInd w:val="0"/>
        <w:ind w:firstLine="567"/>
      </w:pPr>
      <w:r>
        <w:t>2.5. Глава администрации района направляет проект прогнозного плана приватизации муниципального имущества на рассмотрение Собрания депутатов Молоковского района для утверждения.</w:t>
      </w:r>
    </w:p>
    <w:p w:rsidR="00B4319B" w:rsidRDefault="00B4319B" w:rsidP="00C91004">
      <w:pPr>
        <w:autoSpaceDE w:val="0"/>
        <w:autoSpaceDN w:val="0"/>
        <w:adjustRightInd w:val="0"/>
        <w:ind w:firstLine="567"/>
      </w:pPr>
      <w:r>
        <w:t>2.6. Решение Собрания депутатов района об утверждении прогнозного плана приватизации, изменения в него подлежат обязательному опубликованию в средствах массовой информации не позднее 15 дней со дня утверждения.</w:t>
      </w:r>
    </w:p>
    <w:p w:rsidR="00B4319B" w:rsidRDefault="00B4319B" w:rsidP="00C91004">
      <w:pPr>
        <w:autoSpaceDE w:val="0"/>
        <w:autoSpaceDN w:val="0"/>
        <w:adjustRightInd w:val="0"/>
        <w:ind w:firstLine="567"/>
      </w:pPr>
      <w:r>
        <w:t>2.7. Отчет о результатах приватизации имущества муниципального образования Молоковский район за год предоставляется комитетом по управлению муниципальным имуществом Молоковского района в Собрание депутатов Молоковского района для утверждения ежегодно не позднее 15 февраля года, следующего за отчетным.</w:t>
      </w:r>
    </w:p>
    <w:p w:rsidR="00B4319B" w:rsidRDefault="00B4319B" w:rsidP="00C91004">
      <w:pPr>
        <w:autoSpaceDE w:val="0"/>
        <w:autoSpaceDN w:val="0"/>
        <w:adjustRightInd w:val="0"/>
        <w:ind w:firstLine="567"/>
      </w:pPr>
    </w:p>
    <w:p w:rsidR="00B4319B" w:rsidRDefault="00B4319B" w:rsidP="00C91004">
      <w:pPr>
        <w:autoSpaceDE w:val="0"/>
        <w:autoSpaceDN w:val="0"/>
        <w:adjustRightInd w:val="0"/>
        <w:ind w:firstLine="567"/>
      </w:pPr>
      <w:r>
        <w:t>3. Полномочия органов местного самоуправления</w:t>
      </w:r>
    </w:p>
    <w:p w:rsidR="00B4319B" w:rsidRDefault="00B4319B" w:rsidP="00C91004">
      <w:pPr>
        <w:autoSpaceDE w:val="0"/>
        <w:autoSpaceDN w:val="0"/>
        <w:adjustRightInd w:val="0"/>
        <w:ind w:firstLine="567"/>
      </w:pPr>
      <w:r>
        <w:t>муниципального образования Молоковский район</w:t>
      </w:r>
    </w:p>
    <w:p w:rsidR="00B4319B" w:rsidRDefault="00B4319B" w:rsidP="00C91004">
      <w:pPr>
        <w:autoSpaceDE w:val="0"/>
        <w:autoSpaceDN w:val="0"/>
        <w:adjustRightInd w:val="0"/>
        <w:ind w:firstLine="567"/>
      </w:pPr>
      <w:r>
        <w:t>при приватизации муниципального имущества</w:t>
      </w:r>
    </w:p>
    <w:p w:rsidR="00B4319B" w:rsidRDefault="00B4319B" w:rsidP="00C91004">
      <w:pPr>
        <w:autoSpaceDE w:val="0"/>
        <w:autoSpaceDN w:val="0"/>
        <w:adjustRightInd w:val="0"/>
        <w:ind w:firstLine="567"/>
      </w:pPr>
    </w:p>
    <w:p w:rsidR="00B4319B" w:rsidRDefault="00B4319B" w:rsidP="00C91004">
      <w:pPr>
        <w:autoSpaceDE w:val="0"/>
        <w:autoSpaceDN w:val="0"/>
        <w:adjustRightInd w:val="0"/>
        <w:ind w:firstLine="567"/>
      </w:pPr>
      <w:r>
        <w:t xml:space="preserve">3.1. Приватизация объектов муниципальной собственности осуществляется в соответствии с </w:t>
      </w:r>
      <w:hyperlink r:id="rId11" w:history="1">
        <w:r w:rsidRPr="00B4319B">
          <w:rPr>
            <w:rStyle w:val="aa"/>
            <w:color w:val="auto"/>
            <w:u w:val="none"/>
          </w:rPr>
          <w:t>ФЗ</w:t>
        </w:r>
      </w:hyperlink>
      <w:r w:rsidRPr="00B4319B">
        <w:t xml:space="preserve"> </w:t>
      </w:r>
      <w:r>
        <w:t>РФ от 21.12.2001 N 178-ФЗ "О приватизации государственного и муниципального имущества", настоящим Положением и прогнозным планом, утвержденным Собранием депутатов Молоковского района.</w:t>
      </w:r>
    </w:p>
    <w:p w:rsidR="00B4319B" w:rsidRDefault="00B4319B" w:rsidP="00C91004">
      <w:pPr>
        <w:autoSpaceDE w:val="0"/>
        <w:autoSpaceDN w:val="0"/>
        <w:adjustRightInd w:val="0"/>
        <w:ind w:firstLine="567"/>
      </w:pPr>
      <w:r>
        <w:t>3.2. Продавцом муниципального имущества выступает администрация Молоковского района.</w:t>
      </w:r>
    </w:p>
    <w:p w:rsidR="00B4319B" w:rsidRDefault="00B4319B" w:rsidP="00C91004">
      <w:pPr>
        <w:autoSpaceDE w:val="0"/>
        <w:autoSpaceDN w:val="0"/>
        <w:adjustRightInd w:val="0"/>
        <w:ind w:firstLine="567"/>
      </w:pPr>
      <w:r>
        <w:t>3.3. Глава администрации Молоковского района может делегировать функции продавца приватизируемого муниципального имущества комитету по управлению муниципальным имуществом Молоковского района.</w:t>
      </w:r>
    </w:p>
    <w:p w:rsidR="00B4319B" w:rsidRDefault="00B4319B" w:rsidP="00C91004">
      <w:pPr>
        <w:autoSpaceDE w:val="0"/>
        <w:autoSpaceDN w:val="0"/>
        <w:adjustRightInd w:val="0"/>
        <w:ind w:firstLine="567"/>
      </w:pPr>
      <w:r>
        <w:t>3.4. При осуществлении своих функций продавец:</w:t>
      </w:r>
    </w:p>
    <w:p w:rsidR="00B4319B" w:rsidRDefault="00B4319B" w:rsidP="00C91004">
      <w:pPr>
        <w:autoSpaceDE w:val="0"/>
        <w:autoSpaceDN w:val="0"/>
        <w:adjustRightInd w:val="0"/>
        <w:ind w:firstLine="567"/>
      </w:pPr>
      <w:r>
        <w:t>- не менее чем за 30 рабочих дней до дня осуществления продажи муниципального имущества организует опубликование информации о приватизации указанного имущества;</w:t>
      </w:r>
    </w:p>
    <w:p w:rsidR="00B4319B" w:rsidRDefault="00B4319B" w:rsidP="00C91004">
      <w:pPr>
        <w:autoSpaceDE w:val="0"/>
        <w:autoSpaceDN w:val="0"/>
        <w:adjustRightInd w:val="0"/>
        <w:ind w:firstLine="567"/>
      </w:pPr>
      <w:r>
        <w:t>- совершает сделки приватизации муниципального имущества в соответствии с утвержденным прогнозным планом приватизации;</w:t>
      </w:r>
    </w:p>
    <w:p w:rsidR="00B4319B" w:rsidRDefault="00B4319B" w:rsidP="00C91004">
      <w:pPr>
        <w:autoSpaceDE w:val="0"/>
        <w:autoSpaceDN w:val="0"/>
        <w:adjustRightInd w:val="0"/>
        <w:ind w:firstLine="567"/>
      </w:pPr>
      <w:r>
        <w:t>- принимает решение об условиях приватизации муниципального имущества в соответствии с прогнозным планом приватизации муниципального имущества, утвержденным Собранием депутатов Молоковского района;</w:t>
      </w:r>
    </w:p>
    <w:p w:rsidR="00B4319B" w:rsidRDefault="00B4319B" w:rsidP="00C91004">
      <w:pPr>
        <w:autoSpaceDE w:val="0"/>
        <w:autoSpaceDN w:val="0"/>
        <w:adjustRightInd w:val="0"/>
        <w:ind w:firstLine="567"/>
      </w:pPr>
      <w:r>
        <w:t xml:space="preserve">- осуществляет иные функции, возлагаемые </w:t>
      </w:r>
      <w:hyperlink r:id="rId12" w:history="1">
        <w:r w:rsidRPr="00B4319B">
          <w:rPr>
            <w:rStyle w:val="aa"/>
            <w:color w:val="auto"/>
            <w:u w:val="none"/>
          </w:rPr>
          <w:t>Законом</w:t>
        </w:r>
      </w:hyperlink>
      <w:r>
        <w:t xml:space="preserve"> о приватизации, настоящим Положением, иными правовыми актами о приватизации на продавца муниципального имущества;</w:t>
      </w:r>
    </w:p>
    <w:p w:rsidR="00B4319B" w:rsidRDefault="00B4319B" w:rsidP="00C91004">
      <w:pPr>
        <w:autoSpaceDE w:val="0"/>
        <w:autoSpaceDN w:val="0"/>
        <w:adjustRightInd w:val="0"/>
        <w:ind w:firstLine="567"/>
      </w:pPr>
      <w:r>
        <w:t>- организует опубликование информации о результатах сделок приватизации муниципального имущества в месячный срок.</w:t>
      </w:r>
    </w:p>
    <w:p w:rsidR="00B4319B" w:rsidRDefault="00B4319B" w:rsidP="00C91004">
      <w:pPr>
        <w:autoSpaceDE w:val="0"/>
        <w:autoSpaceDN w:val="0"/>
        <w:adjustRightInd w:val="0"/>
        <w:ind w:firstLine="567"/>
      </w:pPr>
      <w:r>
        <w:t>3.5. В решении об условиях приватизации муниципального имущества должны содержаться следующие сведения:</w:t>
      </w:r>
    </w:p>
    <w:p w:rsidR="00B4319B" w:rsidRDefault="00B4319B" w:rsidP="00C91004">
      <w:pPr>
        <w:autoSpaceDE w:val="0"/>
        <w:autoSpaceDN w:val="0"/>
        <w:adjustRightInd w:val="0"/>
        <w:ind w:firstLine="567"/>
      </w:pPr>
      <w:r>
        <w:t>- наименование имущества и его характеристика;</w:t>
      </w:r>
    </w:p>
    <w:p w:rsidR="00B4319B" w:rsidRDefault="00B4319B" w:rsidP="00C91004">
      <w:pPr>
        <w:autoSpaceDE w:val="0"/>
        <w:autoSpaceDN w:val="0"/>
        <w:adjustRightInd w:val="0"/>
        <w:ind w:firstLine="567"/>
      </w:pPr>
      <w:r>
        <w:t>- способ приватизации имущества;</w:t>
      </w:r>
    </w:p>
    <w:p w:rsidR="00B4319B" w:rsidRDefault="00B4319B" w:rsidP="00C91004">
      <w:pPr>
        <w:autoSpaceDE w:val="0"/>
        <w:autoSpaceDN w:val="0"/>
        <w:adjustRightInd w:val="0"/>
        <w:ind w:firstLine="567"/>
      </w:pPr>
      <w:r>
        <w:t>- начальная цена продажи;</w:t>
      </w:r>
    </w:p>
    <w:p w:rsidR="00B4319B" w:rsidRDefault="00B4319B" w:rsidP="00C91004">
      <w:pPr>
        <w:autoSpaceDE w:val="0"/>
        <w:autoSpaceDN w:val="0"/>
        <w:adjustRightInd w:val="0"/>
        <w:ind w:firstLine="567"/>
      </w:pPr>
      <w:r>
        <w:t>- форма подачи предложений по цене продажи;</w:t>
      </w:r>
    </w:p>
    <w:p w:rsidR="00B4319B" w:rsidRDefault="00B4319B" w:rsidP="00C91004">
      <w:pPr>
        <w:autoSpaceDE w:val="0"/>
        <w:autoSpaceDN w:val="0"/>
        <w:adjustRightInd w:val="0"/>
        <w:ind w:firstLine="567"/>
      </w:pPr>
      <w:r>
        <w:t>- иные необходимые для приватизации имущества сведения.</w:t>
      </w:r>
    </w:p>
    <w:p w:rsidR="00B4319B" w:rsidRDefault="00B4319B" w:rsidP="00C91004">
      <w:pPr>
        <w:autoSpaceDE w:val="0"/>
        <w:autoSpaceDN w:val="0"/>
        <w:adjustRightInd w:val="0"/>
        <w:ind w:firstLine="567"/>
      </w:pPr>
      <w:r>
        <w:t>В случае приватизации имущественного комплекса муниципального унитарного предприятия также утверждается:</w:t>
      </w:r>
    </w:p>
    <w:p w:rsidR="00B4319B" w:rsidRDefault="00B4319B" w:rsidP="00C91004">
      <w:pPr>
        <w:autoSpaceDE w:val="0"/>
        <w:autoSpaceDN w:val="0"/>
        <w:adjustRightInd w:val="0"/>
        <w:ind w:firstLine="567"/>
      </w:pPr>
      <w:r>
        <w:t>- состав подлежащего приватизации имущественного комплекса унитарного предприятия;</w:t>
      </w:r>
    </w:p>
    <w:p w:rsidR="00B4319B" w:rsidRDefault="00B4319B" w:rsidP="00C91004">
      <w:pPr>
        <w:autoSpaceDE w:val="0"/>
        <w:autoSpaceDN w:val="0"/>
        <w:adjustRightInd w:val="0"/>
        <w:ind w:firstLine="567"/>
      </w:pPr>
      <w:r>
        <w:t>-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p>
    <w:p w:rsidR="00B4319B" w:rsidRDefault="00B4319B" w:rsidP="00C91004">
      <w:pPr>
        <w:autoSpaceDE w:val="0"/>
        <w:autoSpaceDN w:val="0"/>
        <w:adjustRightInd w:val="0"/>
        <w:ind w:firstLine="567"/>
      </w:pPr>
      <w:r>
        <w:t>3.6. Решение об установлении обременения, в том числе публичного сервитута, приватизируемого имущества принимается одновременно с принятием решения об условиях его приватизации.</w:t>
      </w:r>
    </w:p>
    <w:p w:rsidR="00B4319B" w:rsidRDefault="00B4319B" w:rsidP="00C91004">
      <w:pPr>
        <w:autoSpaceDE w:val="0"/>
        <w:autoSpaceDN w:val="0"/>
        <w:adjustRightInd w:val="0"/>
        <w:ind w:firstLine="567"/>
      </w:pPr>
      <w:r>
        <w:t>3.7. Решение об условиях приватизации муниципального имущества подлежит обязательному опубликованию в средствах массовой информации.</w:t>
      </w:r>
    </w:p>
    <w:p w:rsidR="00B4319B" w:rsidRDefault="00B4319B" w:rsidP="00C91004">
      <w:pPr>
        <w:ind w:firstLine="567"/>
      </w:pPr>
    </w:p>
    <w:p w:rsidR="006E7A5C" w:rsidRDefault="006E7A5C" w:rsidP="00C91004">
      <w:pPr>
        <w:ind w:firstLine="567"/>
        <w:rPr>
          <w:b/>
          <w:szCs w:val="28"/>
        </w:rPr>
      </w:pPr>
    </w:p>
    <w:sectPr w:rsidR="006E7A5C" w:rsidSect="00350BA8">
      <w:headerReference w:type="even" r:id="rId13"/>
      <w:headerReference w:type="default" r:id="rId14"/>
      <w:footerReference w:type="even" r:id="rId15"/>
      <w:footerReference w:type="default" r:id="rId16"/>
      <w:pgSz w:w="11906" w:h="16838"/>
      <w:pgMar w:top="1134" w:right="851" w:bottom="1134" w:left="1418"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D63" w:rsidRDefault="003A7D63">
      <w:r>
        <w:separator/>
      </w:r>
    </w:p>
  </w:endnote>
  <w:endnote w:type="continuationSeparator" w:id="0">
    <w:p w:rsidR="003A7D63" w:rsidRDefault="003A7D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BA8" w:rsidRDefault="006B115E" w:rsidP="00A01C84">
    <w:pPr>
      <w:pStyle w:val="a8"/>
      <w:framePr w:wrap="around" w:vAnchor="text" w:hAnchor="margin" w:xAlign="right" w:y="1"/>
      <w:rPr>
        <w:rStyle w:val="a5"/>
      </w:rPr>
    </w:pPr>
    <w:r>
      <w:rPr>
        <w:rStyle w:val="a5"/>
      </w:rPr>
      <w:fldChar w:fldCharType="begin"/>
    </w:r>
    <w:r w:rsidR="00350BA8">
      <w:rPr>
        <w:rStyle w:val="a5"/>
      </w:rPr>
      <w:instrText xml:space="preserve">PAGE  </w:instrText>
    </w:r>
    <w:r>
      <w:rPr>
        <w:rStyle w:val="a5"/>
      </w:rPr>
      <w:fldChar w:fldCharType="end"/>
    </w:r>
  </w:p>
  <w:p w:rsidR="00350BA8" w:rsidRDefault="00350BA8" w:rsidP="00350BA8">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BA8" w:rsidRDefault="00350BA8" w:rsidP="00350BA8">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D63" w:rsidRDefault="003A7D63">
      <w:r>
        <w:separator/>
      </w:r>
    </w:p>
  </w:footnote>
  <w:footnote w:type="continuationSeparator" w:id="0">
    <w:p w:rsidR="003A7D63" w:rsidRDefault="003A7D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BA8" w:rsidRDefault="006B115E" w:rsidP="001511DC">
    <w:pPr>
      <w:pStyle w:val="a4"/>
      <w:framePr w:wrap="around" w:vAnchor="text" w:hAnchor="margin" w:xAlign="center" w:y="1"/>
      <w:rPr>
        <w:rStyle w:val="a5"/>
      </w:rPr>
    </w:pPr>
    <w:r>
      <w:rPr>
        <w:rStyle w:val="a5"/>
      </w:rPr>
      <w:fldChar w:fldCharType="begin"/>
    </w:r>
    <w:r w:rsidR="00350BA8">
      <w:rPr>
        <w:rStyle w:val="a5"/>
      </w:rPr>
      <w:instrText xml:space="preserve">PAGE  </w:instrText>
    </w:r>
    <w:r>
      <w:rPr>
        <w:rStyle w:val="a5"/>
      </w:rPr>
      <w:fldChar w:fldCharType="end"/>
    </w:r>
  </w:p>
  <w:p w:rsidR="00350BA8" w:rsidRDefault="00350BA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BA8" w:rsidRDefault="00350BA8" w:rsidP="001511DC">
    <w:pPr>
      <w:pStyle w:val="a4"/>
      <w:jc w:val="right"/>
    </w:pPr>
  </w:p>
  <w:p w:rsidR="00350BA8" w:rsidRDefault="00350BA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92FBE"/>
    <w:multiLevelType w:val="hybridMultilevel"/>
    <w:tmpl w:val="A20E6764"/>
    <w:lvl w:ilvl="0" w:tplc="D8FCC1CE">
      <w:start w:val="8"/>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F9C4B10"/>
    <w:multiLevelType w:val="hybridMultilevel"/>
    <w:tmpl w:val="6882B7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3593808"/>
    <w:multiLevelType w:val="hybridMultilevel"/>
    <w:tmpl w:val="81E2499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97A66DA"/>
    <w:multiLevelType w:val="hybridMultilevel"/>
    <w:tmpl w:val="002AA3D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34950412"/>
    <w:multiLevelType w:val="hybridMultilevel"/>
    <w:tmpl w:val="C142B87E"/>
    <w:lvl w:ilvl="0" w:tplc="31421CCC">
      <w:start w:val="2"/>
      <w:numFmt w:val="decimal"/>
      <w:lvlText w:val="%1)"/>
      <w:lvlJc w:val="left"/>
      <w:pPr>
        <w:tabs>
          <w:tab w:val="num" w:pos="1188"/>
        </w:tabs>
        <w:ind w:left="1188" w:hanging="360"/>
      </w:pPr>
    </w:lvl>
    <w:lvl w:ilvl="1" w:tplc="5120C9D6">
      <w:start w:val="1"/>
      <w:numFmt w:val="decimal"/>
      <w:lvlText w:val="%2."/>
      <w:lvlJc w:val="left"/>
      <w:pPr>
        <w:tabs>
          <w:tab w:val="num" w:pos="644"/>
        </w:tabs>
        <w:ind w:left="64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D5528F9"/>
    <w:multiLevelType w:val="hybridMultilevel"/>
    <w:tmpl w:val="BB486578"/>
    <w:lvl w:ilvl="0" w:tplc="B0D6981A">
      <w:start w:val="1"/>
      <w:numFmt w:val="decimal"/>
      <w:lvlText w:val="%1."/>
      <w:lvlJc w:val="left"/>
      <w:pPr>
        <w:tabs>
          <w:tab w:val="num" w:pos="1770"/>
        </w:tabs>
        <w:ind w:left="17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stylePaneFormatFilter w:val="3F01"/>
  <w:defaultTabStop w:val="708"/>
  <w:characterSpacingControl w:val="doNotCompress"/>
  <w:footnotePr>
    <w:footnote w:id="-1"/>
    <w:footnote w:id="0"/>
  </w:footnotePr>
  <w:endnotePr>
    <w:endnote w:id="-1"/>
    <w:endnote w:id="0"/>
  </w:endnotePr>
  <w:compat/>
  <w:rsids>
    <w:rsidRoot w:val="00893AD1"/>
    <w:rsid w:val="000754DE"/>
    <w:rsid w:val="00092BA6"/>
    <w:rsid w:val="00136B9B"/>
    <w:rsid w:val="001511DC"/>
    <w:rsid w:val="00283328"/>
    <w:rsid w:val="002B028F"/>
    <w:rsid w:val="002E0A5C"/>
    <w:rsid w:val="002E5D5A"/>
    <w:rsid w:val="0031149D"/>
    <w:rsid w:val="00350BA8"/>
    <w:rsid w:val="003A7D63"/>
    <w:rsid w:val="00432F26"/>
    <w:rsid w:val="0044669E"/>
    <w:rsid w:val="004863FE"/>
    <w:rsid w:val="00511A20"/>
    <w:rsid w:val="0054273F"/>
    <w:rsid w:val="005E338E"/>
    <w:rsid w:val="005E71DC"/>
    <w:rsid w:val="00600FD5"/>
    <w:rsid w:val="00681082"/>
    <w:rsid w:val="006B115E"/>
    <w:rsid w:val="006D3408"/>
    <w:rsid w:val="006E627C"/>
    <w:rsid w:val="006E7A5C"/>
    <w:rsid w:val="00726F67"/>
    <w:rsid w:val="00753A12"/>
    <w:rsid w:val="0077006F"/>
    <w:rsid w:val="007A4A17"/>
    <w:rsid w:val="007B212A"/>
    <w:rsid w:val="007E67B3"/>
    <w:rsid w:val="0080384E"/>
    <w:rsid w:val="008849FD"/>
    <w:rsid w:val="00893AD1"/>
    <w:rsid w:val="00904D18"/>
    <w:rsid w:val="00906238"/>
    <w:rsid w:val="0090658F"/>
    <w:rsid w:val="00982637"/>
    <w:rsid w:val="009A2722"/>
    <w:rsid w:val="009F76EC"/>
    <w:rsid w:val="00A01C84"/>
    <w:rsid w:val="00A421A9"/>
    <w:rsid w:val="00AA66C5"/>
    <w:rsid w:val="00AB66EA"/>
    <w:rsid w:val="00B15305"/>
    <w:rsid w:val="00B4319B"/>
    <w:rsid w:val="00B46F60"/>
    <w:rsid w:val="00B60785"/>
    <w:rsid w:val="00B83FB6"/>
    <w:rsid w:val="00C91004"/>
    <w:rsid w:val="00D014BD"/>
    <w:rsid w:val="00E23EB7"/>
    <w:rsid w:val="00E617B6"/>
    <w:rsid w:val="00FB6EBE"/>
    <w:rsid w:val="00FC57CA"/>
    <w:rsid w:val="00FD030F"/>
    <w:rsid w:val="00FE44CC"/>
    <w:rsid w:val="00FE7A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3AD1"/>
    <w:pPr>
      <w:ind w:firstLine="709"/>
      <w:jc w:val="both"/>
    </w:pPr>
    <w:rPr>
      <w:sz w:val="28"/>
    </w:rPr>
  </w:style>
  <w:style w:type="paragraph" w:styleId="2">
    <w:name w:val="heading 2"/>
    <w:basedOn w:val="a"/>
    <w:next w:val="a"/>
    <w:qFormat/>
    <w:rsid w:val="0077006F"/>
    <w:pPr>
      <w:keepNext/>
      <w:spacing w:before="240" w:after="60"/>
      <w:ind w:firstLine="0"/>
      <w:jc w:val="left"/>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893AD1"/>
    <w:pPr>
      <w:autoSpaceDE w:val="0"/>
      <w:autoSpaceDN w:val="0"/>
      <w:adjustRightInd w:val="0"/>
    </w:pPr>
    <w:rPr>
      <w:rFonts w:ascii="Arial" w:hAnsi="Arial" w:cs="Arial"/>
    </w:rPr>
  </w:style>
  <w:style w:type="paragraph" w:styleId="3">
    <w:name w:val="Body Text Indent 3"/>
    <w:basedOn w:val="a"/>
    <w:rsid w:val="00893AD1"/>
    <w:pPr>
      <w:ind w:firstLine="720"/>
    </w:pPr>
    <w:rPr>
      <w:sz w:val="20"/>
    </w:rPr>
  </w:style>
  <w:style w:type="paragraph" w:styleId="a3">
    <w:name w:val="Body Text"/>
    <w:basedOn w:val="a"/>
    <w:rsid w:val="00893AD1"/>
    <w:pPr>
      <w:spacing w:after="120"/>
      <w:ind w:firstLine="0"/>
      <w:jc w:val="left"/>
    </w:pPr>
    <w:rPr>
      <w:sz w:val="20"/>
    </w:rPr>
  </w:style>
  <w:style w:type="paragraph" w:styleId="a4">
    <w:name w:val="header"/>
    <w:basedOn w:val="a"/>
    <w:rsid w:val="007B212A"/>
    <w:pPr>
      <w:tabs>
        <w:tab w:val="center" w:pos="4677"/>
        <w:tab w:val="right" w:pos="9355"/>
      </w:tabs>
    </w:pPr>
  </w:style>
  <w:style w:type="character" w:styleId="a5">
    <w:name w:val="page number"/>
    <w:basedOn w:val="a0"/>
    <w:rsid w:val="007B212A"/>
  </w:style>
  <w:style w:type="paragraph" w:styleId="20">
    <w:name w:val="Body Text 2"/>
    <w:basedOn w:val="a"/>
    <w:rsid w:val="0077006F"/>
    <w:pPr>
      <w:spacing w:after="120" w:line="480" w:lineRule="auto"/>
    </w:pPr>
  </w:style>
  <w:style w:type="paragraph" w:styleId="a6">
    <w:name w:val="Body Text Indent"/>
    <w:basedOn w:val="a"/>
    <w:rsid w:val="0077006F"/>
    <w:pPr>
      <w:spacing w:after="120"/>
      <w:ind w:left="283"/>
    </w:pPr>
  </w:style>
  <w:style w:type="paragraph" w:styleId="30">
    <w:name w:val="Body Text 3"/>
    <w:basedOn w:val="a"/>
    <w:link w:val="31"/>
    <w:rsid w:val="00904D18"/>
    <w:pPr>
      <w:spacing w:after="120"/>
      <w:ind w:firstLine="0"/>
      <w:jc w:val="left"/>
    </w:pPr>
    <w:rPr>
      <w:sz w:val="16"/>
      <w:szCs w:val="16"/>
    </w:rPr>
  </w:style>
  <w:style w:type="character" w:customStyle="1" w:styleId="31">
    <w:name w:val="Основной текст 3 Знак"/>
    <w:basedOn w:val="a0"/>
    <w:link w:val="30"/>
    <w:rsid w:val="00904D18"/>
    <w:rPr>
      <w:sz w:val="16"/>
      <w:szCs w:val="16"/>
      <w:lang w:val="ru-RU" w:eastAsia="ru-RU" w:bidi="ar-SA"/>
    </w:rPr>
  </w:style>
  <w:style w:type="paragraph" w:styleId="a7">
    <w:name w:val="Title"/>
    <w:basedOn w:val="a"/>
    <w:qFormat/>
    <w:rsid w:val="00B60785"/>
    <w:pPr>
      <w:tabs>
        <w:tab w:val="left" w:pos="7371"/>
      </w:tabs>
      <w:ind w:firstLine="0"/>
      <w:jc w:val="center"/>
    </w:pPr>
    <w:rPr>
      <w:b/>
      <w:sz w:val="26"/>
    </w:rPr>
  </w:style>
  <w:style w:type="paragraph" w:styleId="a8">
    <w:name w:val="footer"/>
    <w:basedOn w:val="a"/>
    <w:rsid w:val="002E0A5C"/>
    <w:pPr>
      <w:tabs>
        <w:tab w:val="center" w:pos="4677"/>
        <w:tab w:val="right" w:pos="9355"/>
      </w:tabs>
    </w:pPr>
  </w:style>
  <w:style w:type="paragraph" w:styleId="a9">
    <w:name w:val="Balloon Text"/>
    <w:basedOn w:val="a"/>
    <w:semiHidden/>
    <w:rsid w:val="00350BA8"/>
    <w:rPr>
      <w:rFonts w:ascii="Tahoma" w:hAnsi="Tahoma" w:cs="Tahoma"/>
      <w:sz w:val="16"/>
      <w:szCs w:val="16"/>
    </w:rPr>
  </w:style>
  <w:style w:type="paragraph" w:customStyle="1" w:styleId="ConsPlusTitle">
    <w:name w:val="ConsPlusTitle"/>
    <w:uiPriority w:val="99"/>
    <w:rsid w:val="00B4319B"/>
    <w:pPr>
      <w:widowControl w:val="0"/>
      <w:autoSpaceDE w:val="0"/>
      <w:autoSpaceDN w:val="0"/>
      <w:adjustRightInd w:val="0"/>
    </w:pPr>
    <w:rPr>
      <w:rFonts w:ascii="Calibri" w:eastAsiaTheme="minorEastAsia" w:hAnsi="Calibri" w:cs="Calibri"/>
      <w:b/>
      <w:bCs/>
      <w:sz w:val="22"/>
      <w:szCs w:val="22"/>
    </w:rPr>
  </w:style>
  <w:style w:type="character" w:styleId="aa">
    <w:name w:val="Hyperlink"/>
    <w:basedOn w:val="a0"/>
    <w:uiPriority w:val="99"/>
    <w:unhideWhenUsed/>
    <w:rsid w:val="00B4319B"/>
    <w:rPr>
      <w:color w:val="0000FF"/>
      <w:u w:val="single"/>
    </w:rPr>
  </w:style>
  <w:style w:type="table" w:styleId="ab">
    <w:name w:val="Table Grid"/>
    <w:basedOn w:val="a1"/>
    <w:rsid w:val="00E23EB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6518093">
      <w:bodyDiv w:val="1"/>
      <w:marLeft w:val="0"/>
      <w:marRight w:val="0"/>
      <w:marTop w:val="0"/>
      <w:marBottom w:val="0"/>
      <w:divBdr>
        <w:top w:val="none" w:sz="0" w:space="0" w:color="auto"/>
        <w:left w:val="none" w:sz="0" w:space="0" w:color="auto"/>
        <w:bottom w:val="none" w:sz="0" w:space="0" w:color="auto"/>
        <w:right w:val="none" w:sz="0" w:space="0" w:color="auto"/>
      </w:divBdr>
    </w:div>
    <w:div w:id="58434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802A5EEFB9FC671CD12B64AA787163B210FC952BFC79BACD6EC91055EA0DC66A12E0A76BD6B719b3oFJ"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3802A5EEFB9FC671CD12B64AA787163B210FC952BFC79BACD6EC91055bEoA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3802A5EEFB9FC671CD12B64AA787163B210FC952BFC79BACD6EC91055bEoA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33802A5EEFB9FC671CD12B64AA787163B210FC952BFC79BACD6EC91055bEoAJ" TargetMode="External"/><Relationship Id="rId4" Type="http://schemas.openxmlformats.org/officeDocument/2006/relationships/settings" Target="settings.xml"/><Relationship Id="rId9" Type="http://schemas.openxmlformats.org/officeDocument/2006/relationships/hyperlink" Target="consultantplus://offline/ref=33802A5EEFB9FC671CD13569BC142B6DB519A09F20FE77EB9931924D02E307912D5DB9E52FDBB61E3A0FC5b4o0J"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E212F-E0EF-4475-B3E2-02A49A41D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948</Words>
  <Characters>5410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
  <LinksUpToDate>false</LinksUpToDate>
  <CharactersWithSpaces>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33</dc:creator>
  <cp:keywords/>
  <dc:description/>
  <cp:lastModifiedBy>Admin</cp:lastModifiedBy>
  <cp:revision>6</cp:revision>
  <cp:lastPrinted>2012-03-21T13:12:00Z</cp:lastPrinted>
  <dcterms:created xsi:type="dcterms:W3CDTF">2012-04-25T13:18:00Z</dcterms:created>
  <dcterms:modified xsi:type="dcterms:W3CDTF">2012-05-03T13:18:00Z</dcterms:modified>
</cp:coreProperties>
</file>