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отчет</w:t>
      </w:r>
    </w:p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A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Ревизионной комиссии Молоковского района.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0C92" w:rsidRDefault="00010C92" w:rsidP="00261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</w:t>
      </w:r>
      <w:r w:rsidR="00784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BA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4A4B" w:rsidRPr="00010C92" w:rsidRDefault="00BA4A4B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ind w:right="567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Ревизионная комиссия Молоковского района в 201</w:t>
      </w:r>
      <w:r w:rsidR="0099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 экспертно-аналитически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контрольны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виды деятельности в соответствии с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 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утверждённым </w:t>
      </w:r>
      <w:r w:rsidR="0099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9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9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«Молоковский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2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работы на 201</w:t>
      </w:r>
      <w:r w:rsidR="0099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 результате проведенных контрольных мероприятий выполнялась одна из основных задач деятельности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направлениям.</w:t>
      </w:r>
    </w:p>
    <w:p w:rsidR="00FE318C" w:rsidRDefault="0084101C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</w:t>
      </w:r>
      <w:r w:rsidR="0099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предусмотрено проведение 1</w:t>
      </w:r>
      <w:r w:rsidR="008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</w:t>
      </w:r>
      <w:r w:rsidR="008F73BB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="008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3BB" w:rsidRDefault="00FE318C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="008F73BB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нешняя проверка годовой бюджетной отчетности главных администраторов бюджетных средств – </w:t>
      </w:r>
      <w:r w:rsidR="00D8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73BB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проверок;</w:t>
      </w:r>
    </w:p>
    <w:p w:rsidR="00FE318C" w:rsidRDefault="00D85403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E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 -</w:t>
      </w:r>
      <w:r w:rsidR="00E0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E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проверок.</w:t>
      </w:r>
    </w:p>
    <w:p w:rsidR="0084101C" w:rsidRPr="00010C92" w:rsidRDefault="0084101C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запланированные мероприятия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Проведены следующие проверки: </w:t>
      </w:r>
    </w:p>
    <w:p w:rsidR="00BF033B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В 201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роведены проверки в 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учреждениях, в том числе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F033B" w:rsidRDefault="00BF033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Антоновская основная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879" w:rsidRDefault="00BA4A4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Ахматовская основная общеобразовательная школа;</w:t>
      </w:r>
      <w:r w:rsidR="00833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34D" w:rsidRDefault="00FC234D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EB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Обросовская основная общеобразовательная школа;</w:t>
      </w:r>
    </w:p>
    <w:p w:rsidR="00E04E23" w:rsidRDefault="00E04E23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МОУ</w:t>
      </w:r>
      <w:r w:rsidR="00EB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Молоковская СОШ имени Н.В. Огаркова</w:t>
      </w:r>
      <w:r w:rsidR="00EB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3F0A" w:rsidRDefault="00EB3F0A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отдел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657B" w:rsidRDefault="00EB3F0A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МОУ 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Молоковский Дом школьников;</w:t>
      </w:r>
    </w:p>
    <w:p w:rsidR="00F5657B" w:rsidRDefault="00F5657B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МОУ ДО Молоковская детско-юношеская спортивная школа;</w:t>
      </w:r>
    </w:p>
    <w:p w:rsidR="00EB3F0A" w:rsidRDefault="00F5657B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МУК «Молоковский районный Дом культуры»</w:t>
      </w:r>
      <w:r w:rsidR="00EB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18C" w:rsidRPr="00010C92" w:rsidRDefault="00B81076" w:rsidP="00B81076">
      <w:pPr>
        <w:spacing w:after="0" w:line="360" w:lineRule="auto"/>
        <w:ind w:right="567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E318C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проведенных контрольных мероприятий выполнялась одна из основных задач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="00FE318C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направлениям.</w:t>
      </w:r>
    </w:p>
    <w:p w:rsidR="00F16E11" w:rsidRDefault="00DF68AD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со статьёй 264.4 Бюджетного кодекса РФ  была проведена внешняя проверка годового отчёта об исполнении бюджета</w:t>
      </w:r>
      <w:r w:rsidR="006C7331" w:rsidRPr="006C7331">
        <w:rPr>
          <w:rFonts w:ascii="Times New Roman" w:hAnsi="Times New Roman" w:cs="Times New Roman"/>
          <w:sz w:val="28"/>
          <w:szCs w:val="28"/>
        </w:rPr>
        <w:t xml:space="preserve"> </w:t>
      </w:r>
      <w:r w:rsidR="006C7331" w:rsidRPr="00F24637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«Молоковский район» за 201</w:t>
      </w:r>
      <w:r w:rsidR="00857DD2">
        <w:rPr>
          <w:rFonts w:ascii="Times New Roman" w:hAnsi="Times New Roman" w:cs="Times New Roman"/>
          <w:sz w:val="28"/>
          <w:szCs w:val="28"/>
        </w:rPr>
        <w:t>8</w:t>
      </w:r>
      <w:r w:rsidR="006C7331">
        <w:rPr>
          <w:rFonts w:ascii="Times New Roman" w:hAnsi="Times New Roman" w:cs="Times New Roman"/>
          <w:sz w:val="28"/>
          <w:szCs w:val="28"/>
        </w:rPr>
        <w:t xml:space="preserve"> год и подготовлено заключение об исполнении данного бюджета.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1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BA4A4B" w:rsidRDefault="00F16E11" w:rsidP="00261C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264.4 Бюджетного кодекса РФ  была проведена внешняя проверка годовых отчётов об исполнении бюджетов за 201</w:t>
      </w:r>
      <w:r w:rsidR="008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– поселок Молоково и </w:t>
      </w:r>
      <w:r w:rsidR="006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поселений,  подготовлен</w:t>
      </w:r>
      <w:r w:rsidR="003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3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данных бюджетов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34D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товлено заключение на проект бюджет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Молоковский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C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8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C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10C92" w:rsidRPr="00010C92" w:rsidRDefault="00FC234D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Подготовлены заключения на проект бюджет</w:t>
      </w:r>
      <w:r w:rsidR="00B8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сельских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входящих в состав Молоковского района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8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A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010C92" w:rsidRDefault="001923A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0C92" w:rsidRP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средств, охваченных при проведении контрольных мероприятий, за отчетный год составил  </w:t>
      </w:r>
      <w:r w:rsidR="008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91611,55</w:t>
      </w:r>
      <w:r w:rsidR="00010C92" w:rsidRP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1923A2" w:rsidRPr="00010C92" w:rsidRDefault="001923A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Объем средств бюджета, охваченных внешней проверкой отчета об исполнении бюджета муниципального образования составил </w:t>
      </w:r>
      <w:r w:rsid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40182,3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Объем средств бюджета, охваченных внешней проверкой отчетов об исполнении бюджета городского и сельских поселений составил </w:t>
      </w:r>
      <w:r w:rsidR="007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25754,7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43273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</w:t>
      </w:r>
    </w:p>
    <w:p w:rsidR="00010C92" w:rsidRPr="00010C92" w:rsidRDefault="005A3C7B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1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выявлено нарушений на сумму </w:t>
      </w:r>
      <w:r w:rsidR="0041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7,9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прочие </w:t>
      </w:r>
      <w:r w:rsidR="0036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и недостатки в сумме </w:t>
      </w:r>
      <w:r w:rsidR="0041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7,9</w:t>
      </w:r>
      <w:r w:rsidR="0024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176B" w:rsidRDefault="003337DD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проведённых экспертно-аналитических мероприятий выявлены следующие нарушения:</w:t>
      </w:r>
    </w:p>
    <w:p w:rsidR="00AA176B" w:rsidRDefault="003337DD" w:rsidP="00AA176B">
      <w:pPr>
        <w:pStyle w:val="a3"/>
        <w:spacing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176B" w:rsidRPr="00F24637">
        <w:rPr>
          <w:rFonts w:ascii="Times New Roman" w:hAnsi="Times New Roman" w:cs="Times New Roman"/>
          <w:sz w:val="28"/>
          <w:szCs w:val="28"/>
        </w:rPr>
        <w:t>Главные  распорядители и получатели  бюджетных сре</w:t>
      </w:r>
      <w:proofErr w:type="gramStart"/>
      <w:r w:rsidR="00AA176B" w:rsidRPr="00F2463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AA176B" w:rsidRPr="00F24637">
        <w:rPr>
          <w:rFonts w:ascii="Times New Roman" w:hAnsi="Times New Roman" w:cs="Times New Roman"/>
          <w:sz w:val="28"/>
          <w:szCs w:val="28"/>
        </w:rPr>
        <w:t>оевременно не воспользовались своим правом на возмещение расходов на цели государственного социального страхования</w:t>
      </w:r>
      <w:r w:rsidR="00915FE2">
        <w:rPr>
          <w:rFonts w:ascii="Times New Roman" w:hAnsi="Times New Roman" w:cs="Times New Roman"/>
          <w:sz w:val="28"/>
          <w:szCs w:val="28"/>
        </w:rPr>
        <w:t xml:space="preserve"> и</w:t>
      </w:r>
      <w:r w:rsidR="00AA176B" w:rsidRPr="00F24637">
        <w:rPr>
          <w:rFonts w:ascii="Times New Roman" w:hAnsi="Times New Roman" w:cs="Times New Roman"/>
          <w:sz w:val="28"/>
          <w:szCs w:val="28"/>
        </w:rPr>
        <w:t xml:space="preserve"> </w:t>
      </w:r>
      <w:r w:rsidR="00AA176B">
        <w:rPr>
          <w:rFonts w:ascii="Times New Roman" w:hAnsi="Times New Roman" w:cs="Times New Roman"/>
          <w:sz w:val="28"/>
          <w:szCs w:val="28"/>
        </w:rPr>
        <w:t xml:space="preserve">медицинского страхования, </w:t>
      </w:r>
      <w:r w:rsidR="00AA176B" w:rsidRPr="00F24637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Федерации, в результате чего был нарушен принцип результативности и эффективности использования бюджетных средств, установленный статьёй 34 Бюджетного кодекса РФ.</w:t>
      </w:r>
    </w:p>
    <w:p w:rsidR="006805C8" w:rsidRDefault="006805C8" w:rsidP="006805C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проведенных контрольных мероприятий были выявлены </w:t>
      </w:r>
      <w:r w:rsidR="00261CEE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допускаемые практически во всех проверенных учреждениях:</w:t>
      </w:r>
    </w:p>
    <w:p w:rsidR="00C95AF7" w:rsidRDefault="000721C7" w:rsidP="006805C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C95A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AF7" w:rsidRPr="00C9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Указания ЦБ РФ</w:t>
      </w:r>
      <w:r w:rsidR="00C95AF7" w:rsidRPr="00C95A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 порядке ведения кассовых операции юридическими лицами и упрощённом порядке ведения кассовых операций индивидуальными предпринимателями и субъектами малого предпринимательства» от 11марта 2014г. № 3210-У </w:t>
      </w:r>
      <w:r w:rsidR="00C95AF7" w:rsidRPr="00C95A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лимит кассы не установлен</w:t>
      </w:r>
      <w:r w:rsidR="00C95A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400D54" w:rsidRDefault="00010C92" w:rsidP="00400D54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8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176B" w:rsidRPr="0068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43F5" w:rsidRPr="006805C8">
        <w:rPr>
          <w:rFonts w:ascii="Times New Roman" w:hAnsi="Times New Roman" w:cs="Times New Roman"/>
          <w:sz w:val="28"/>
          <w:szCs w:val="28"/>
        </w:rPr>
        <w:t>одотчетными лицами при сдаче авансовых отчетов  нарушаются сроки</w:t>
      </w:r>
      <w:r w:rsidR="008843F5" w:rsidRPr="008843F5">
        <w:rPr>
          <w:rFonts w:ascii="Times New Roman" w:hAnsi="Times New Roman" w:cs="Times New Roman"/>
          <w:sz w:val="28"/>
          <w:szCs w:val="28"/>
        </w:rPr>
        <w:t xml:space="preserve"> предоставления, </w:t>
      </w:r>
      <w:r w:rsidR="00857393">
        <w:rPr>
          <w:rFonts w:ascii="Times New Roman" w:hAnsi="Times New Roman" w:cs="Times New Roman"/>
          <w:sz w:val="28"/>
          <w:szCs w:val="28"/>
        </w:rPr>
        <w:t>выдача наличных денежных средств производится без заявления подотчётного лица и без полного отчёта по ранее выданному авансу</w:t>
      </w:r>
      <w:r w:rsidR="008843F5" w:rsidRPr="008843F5">
        <w:rPr>
          <w:rFonts w:ascii="Times New Roman" w:hAnsi="Times New Roman" w:cs="Times New Roman"/>
          <w:sz w:val="28"/>
          <w:szCs w:val="28"/>
        </w:rPr>
        <w:t xml:space="preserve">, авансовые отчёты заполняются не полностью, </w:t>
      </w:r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нарушением приказа Минфина РФ от 01.12.2010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внебюджетными фондами государственных академий наук, государственных (муниципальных) учреждений и </w:t>
      </w:r>
      <w:r w:rsidR="008843F5"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 по его применению»;</w:t>
      </w:r>
    </w:p>
    <w:p w:rsidR="00F34EE8" w:rsidRDefault="00857393" w:rsidP="00F34EE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- в нарушение п. 5.15 учётной политики срок выдачи в подотчёт денежных средств на хозяйственные расходы превышает 30 дней; </w:t>
      </w:r>
    </w:p>
    <w:p w:rsidR="00F34EE8" w:rsidRDefault="00F34EE8" w:rsidP="00F34EE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6.3</w:t>
      </w:r>
      <w:r w:rsidRPr="00C5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55FAE">
        <w:rPr>
          <w:rFonts w:ascii="Times New Roman" w:eastAsia="Times New Roman" w:hAnsi="Times New Roman" w:cs="Times New Roman"/>
          <w:sz w:val="28"/>
          <w:szCs w:val="28"/>
          <w:lang w:eastAsia="ru-RU"/>
        </w:rPr>
        <w:t>ЦБ РФ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ьства» от 11.03.2014г. № 3210-У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сдачи отчёта о поездке в командировку превышают 3 дня;</w:t>
      </w:r>
    </w:p>
    <w:p w:rsidR="009E1DA8" w:rsidRDefault="00010C92" w:rsidP="009E1DA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5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43F5" w:rsidRPr="0085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D54" w:rsidRP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договора (контракты) заключ</w:t>
      </w:r>
      <w:r w:rsidR="009E1DA8" w:rsidRP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0D54" w:rsidRP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организациями,  в которых отсутствует запись о том, что стороны заключившие договор (контракт) в своих действиях руководствуются Федеральным законом "О контрактной системе в сфере закупок товаров, работ, услуг для обеспечения государственных и муниципальных нужд" от  05.04.2013 № 44-ФЗ. (ст. 93 п. 4 ч.1- ФЗ);</w:t>
      </w:r>
    </w:p>
    <w:p w:rsidR="00876260" w:rsidRDefault="009E1DA8" w:rsidP="00876260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54" w:rsidRPr="0040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выполнение работ (контрактах)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</w:t>
      </w:r>
      <w:r w:rsid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пункт, включающий в себя условия возникновения ответственности, если сторонами будут не полностью или недобросовестно исполнены существенные условия заключенного договора (контракта); </w:t>
      </w:r>
    </w:p>
    <w:p w:rsidR="00876260" w:rsidRDefault="00C95AF7" w:rsidP="00876260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- </w:t>
      </w:r>
      <w:r w:rsid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средства не  имеют инвентарных  номеров</w:t>
      </w:r>
      <w:r w:rsidR="00857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оборотн</w:t>
      </w:r>
      <w:r w:rsidR="0085739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85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вносятся без наименования моделей. Учёт 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8573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48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внутреннее перемещение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3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списание материальных запасов ведётся не в соответствии с Инструкцией по бюджетному учёту № 157н от 01.12.2010г.</w:t>
      </w:r>
      <w:r w:rsidR="00876260" w:rsidRPr="008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C045C6" w:rsidRDefault="00A27DB7" w:rsidP="00F34EE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33BF"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Инструкции по бюджетному учету  № 157н </w:t>
      </w:r>
      <w:r w:rsidR="0048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01.12.2010г.</w:t>
      </w:r>
      <w:r w:rsidR="00FE33BF"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первичных учётных документах отсутствуют бухгалтерские проводки</w:t>
      </w:r>
      <w:r w:rsidR="00486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4F5"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3BF"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учётные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3BF"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соответствующим журналам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3BF"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не подобраны в хронологическом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E33BF"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сброш</w:t>
      </w:r>
      <w:r w:rsidR="00FA19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6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рованы, а сшиты в отдельные папки (дело)</w:t>
      </w:r>
      <w:r w:rsidR="00FE33BF"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34EE8" w:rsidRDefault="00C045C6" w:rsidP="00F34EE8">
      <w:pPr>
        <w:pStyle w:val="a3"/>
        <w:spacing w:line="360" w:lineRule="auto"/>
        <w:ind w:left="0" w:right="-14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EE8" w:rsidRPr="00FE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нецелевое использование средств: а</w:t>
      </w:r>
      <w:r w:rsidR="00F34EE8" w:rsidRPr="00FE33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втомобиль УАЗ – 22069  М619КЕ 69 стоит на балансе Отдела образования, а расход средств  на его использование (обслуживание) производится по плану ФХД  Детского сада № 1;</w:t>
      </w:r>
    </w:p>
    <w:p w:rsidR="00F34EE8" w:rsidRDefault="00DD7E81" w:rsidP="00FE33BF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в нарушение п. 2 Положения о структурном подразделении «Школьные перевозки» заведующий структурным подразделением совершает поездки на школьных автобусах в г. Красный Холм и г. Бежецк за запчастями, а так же в нарушение данного пункта на школьном автобусе ежедневно совершают подвоз продуктов питания от магазина в школу; </w:t>
      </w:r>
    </w:p>
    <w:p w:rsidR="00DD7E81" w:rsidRDefault="00DD7E81" w:rsidP="00FE33BF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заправка школьного автобуса производится не в соответствии с технической документацией и не в соответствии с п. 114 Постановления Правительства РФ от 14.02.2009г. № 112 «Об утверждении Правил перевозки пассажиров и багажа автомобильным транспортом и городским наземным электрическим транспортом»;</w:t>
      </w:r>
    </w:p>
    <w:p w:rsidR="00DD7E81" w:rsidRDefault="00DD7E81" w:rsidP="00FE33BF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штатное расписание (унифицированной формы № Т-3) не соответствует указаниям, утверждённым постановлением Госкомстата РФ от 05.01.2004г.;</w:t>
      </w:r>
    </w:p>
    <w:p w:rsidR="00DD7E81" w:rsidRDefault="00A62EC4" w:rsidP="00FE33BF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выведении ставок из штатного расписания и введении ставок в штатное расписание не издаются приказы;</w:t>
      </w:r>
    </w:p>
    <w:p w:rsidR="0041510D" w:rsidRDefault="0068073C" w:rsidP="00FE33BF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нарушение п. 4 Положения о порядке и условиях оплаты и стимулирования труда МУК «Молоковский РДК» с введением штатной единицы по основному составу увеличился и фонд оплаты труда;</w:t>
      </w:r>
    </w:p>
    <w:p w:rsidR="0068073C" w:rsidRDefault="0068073C" w:rsidP="00FE33BF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бюджет на текущий год фонд оплаты труда заложен на 0,5 ставки внешнего совместителя культорганизатора без категории, а оплата производилась по ставке основного работника культорганизатора 2 категории;</w:t>
      </w:r>
    </w:p>
    <w:p w:rsidR="00F23B32" w:rsidRDefault="0068073C" w:rsidP="00F23B32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 о порядке и условиях оплаты и стимулирования труда МУК «Молоковский РДК» разработано на основании положения о порядке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оплаты и стимулирования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учреждениях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искусства Молоковского района № 296 от 22.12.2008г. утратившего свою силу;</w:t>
      </w:r>
    </w:p>
    <w:p w:rsidR="00F03AC4" w:rsidRDefault="00F23B32" w:rsidP="00F23B32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C4">
        <w:rPr>
          <w:rFonts w:ascii="Times New Roman" w:hAnsi="Times New Roman" w:cs="Times New Roman"/>
          <w:sz w:val="28"/>
          <w:szCs w:val="28"/>
        </w:rPr>
        <w:t xml:space="preserve"> - в</w:t>
      </w:r>
      <w:r w:rsidR="00F03AC4" w:rsidRPr="00F0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20 «Положение по ведению бухгалтерского учета и бухгалтерской отчетности в Российской Федерации» утверждённого приказом Министерства Финансов Российской Федерации от 29 июля 1998 г. N 34н  хозяйственные операции не всегда отражаются в регистрах бухгалтерского </w:t>
      </w:r>
      <w:r w:rsidR="00F03AC4" w:rsidRPr="00F0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в хронологической последовательности и группируются по соответствую</w:t>
      </w:r>
      <w:r w:rsidR="00692F6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счетам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DB7" w:rsidRDefault="00A27DB7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0C92" w:rsidRPr="00010C92" w:rsidRDefault="00A27DB7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010C92" w:rsidRPr="00010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  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проверок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Молоковского района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направлены представления и акты проверок, для рассмотрения и принятия мер в проверяемые учреждения и Администрацию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 последующим сообщением о принятых мерах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проверяемых учреждений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 по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ступила информация о проделанной работе по устранению выявленных нарушений при проведении проверок.</w:t>
      </w:r>
    </w:p>
    <w:p w:rsidR="008F73BB" w:rsidRPr="008F73BB" w:rsidRDefault="008F73BB" w:rsidP="008F73BB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F73BB" w:rsidRPr="008F73BB" w:rsidRDefault="00CA72C2" w:rsidP="00CA72C2">
      <w:pPr>
        <w:tabs>
          <w:tab w:val="left" w:pos="8445"/>
        </w:tabs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ab/>
      </w:r>
    </w:p>
    <w:p w:rsidR="008F73BB" w:rsidRPr="008F73BB" w:rsidRDefault="008F73BB" w:rsidP="008F73BB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10C92" w:rsidRPr="008F73BB" w:rsidRDefault="008F73BB" w:rsidP="008F73BB">
      <w:pPr>
        <w:tabs>
          <w:tab w:val="left" w:pos="1455"/>
        </w:tabs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ab/>
      </w:r>
    </w:p>
    <w:sectPr w:rsidR="00010C92" w:rsidRPr="008F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A"/>
    <w:rsid w:val="00000D40"/>
    <w:rsid w:val="00003C8B"/>
    <w:rsid w:val="000050A7"/>
    <w:rsid w:val="000070A2"/>
    <w:rsid w:val="00007DDC"/>
    <w:rsid w:val="00010C92"/>
    <w:rsid w:val="00031253"/>
    <w:rsid w:val="00052D86"/>
    <w:rsid w:val="000569F6"/>
    <w:rsid w:val="00066C4C"/>
    <w:rsid w:val="000721C7"/>
    <w:rsid w:val="000806A4"/>
    <w:rsid w:val="00090EB3"/>
    <w:rsid w:val="000A2DDC"/>
    <w:rsid w:val="000A3247"/>
    <w:rsid w:val="000A5640"/>
    <w:rsid w:val="000D5870"/>
    <w:rsid w:val="000E0B5B"/>
    <w:rsid w:val="000E1E38"/>
    <w:rsid w:val="000E3684"/>
    <w:rsid w:val="000E397A"/>
    <w:rsid w:val="000F1816"/>
    <w:rsid w:val="000F2C6E"/>
    <w:rsid w:val="0010517D"/>
    <w:rsid w:val="00107963"/>
    <w:rsid w:val="001158D4"/>
    <w:rsid w:val="00116F29"/>
    <w:rsid w:val="0012430B"/>
    <w:rsid w:val="00127BC7"/>
    <w:rsid w:val="00130EC8"/>
    <w:rsid w:val="0015039F"/>
    <w:rsid w:val="00152C04"/>
    <w:rsid w:val="00153AE4"/>
    <w:rsid w:val="0018026A"/>
    <w:rsid w:val="00180D7F"/>
    <w:rsid w:val="001864CC"/>
    <w:rsid w:val="001923A2"/>
    <w:rsid w:val="00197530"/>
    <w:rsid w:val="001A3001"/>
    <w:rsid w:val="001A4703"/>
    <w:rsid w:val="001A6CD6"/>
    <w:rsid w:val="001B4741"/>
    <w:rsid w:val="001B588C"/>
    <w:rsid w:val="001E0069"/>
    <w:rsid w:val="001E3F85"/>
    <w:rsid w:val="001E4DBE"/>
    <w:rsid w:val="001F3B3C"/>
    <w:rsid w:val="001F3FCD"/>
    <w:rsid w:val="001F692F"/>
    <w:rsid w:val="001F74EC"/>
    <w:rsid w:val="001F7E5B"/>
    <w:rsid w:val="002111B0"/>
    <w:rsid w:val="00213469"/>
    <w:rsid w:val="0023630E"/>
    <w:rsid w:val="00236E0A"/>
    <w:rsid w:val="00243273"/>
    <w:rsid w:val="002439C5"/>
    <w:rsid w:val="00244296"/>
    <w:rsid w:val="00247B6C"/>
    <w:rsid w:val="00251E1F"/>
    <w:rsid w:val="002524F8"/>
    <w:rsid w:val="002525E9"/>
    <w:rsid w:val="00253EB5"/>
    <w:rsid w:val="002554AC"/>
    <w:rsid w:val="00256D82"/>
    <w:rsid w:val="00261CEE"/>
    <w:rsid w:val="00266731"/>
    <w:rsid w:val="0027213E"/>
    <w:rsid w:val="00273EB6"/>
    <w:rsid w:val="002746B1"/>
    <w:rsid w:val="00275F94"/>
    <w:rsid w:val="002814EC"/>
    <w:rsid w:val="00283456"/>
    <w:rsid w:val="002846C6"/>
    <w:rsid w:val="00291EF8"/>
    <w:rsid w:val="002A3EB4"/>
    <w:rsid w:val="002B4DB3"/>
    <w:rsid w:val="002C75DA"/>
    <w:rsid w:val="002D14F8"/>
    <w:rsid w:val="002D396D"/>
    <w:rsid w:val="002D7A72"/>
    <w:rsid w:val="002D7B06"/>
    <w:rsid w:val="002E6461"/>
    <w:rsid w:val="002F2CFE"/>
    <w:rsid w:val="002F4BE7"/>
    <w:rsid w:val="002F5E53"/>
    <w:rsid w:val="00301105"/>
    <w:rsid w:val="00305DB8"/>
    <w:rsid w:val="00312436"/>
    <w:rsid w:val="003248C1"/>
    <w:rsid w:val="0033086C"/>
    <w:rsid w:val="003337DD"/>
    <w:rsid w:val="00334908"/>
    <w:rsid w:val="00335F53"/>
    <w:rsid w:val="00336AD5"/>
    <w:rsid w:val="003451F6"/>
    <w:rsid w:val="00351D83"/>
    <w:rsid w:val="00352981"/>
    <w:rsid w:val="00355718"/>
    <w:rsid w:val="00356EA2"/>
    <w:rsid w:val="00365080"/>
    <w:rsid w:val="003706D5"/>
    <w:rsid w:val="00380136"/>
    <w:rsid w:val="00384204"/>
    <w:rsid w:val="00387159"/>
    <w:rsid w:val="00387355"/>
    <w:rsid w:val="00392371"/>
    <w:rsid w:val="00394905"/>
    <w:rsid w:val="003A28FA"/>
    <w:rsid w:val="003A2A8F"/>
    <w:rsid w:val="003A53DC"/>
    <w:rsid w:val="003A6C90"/>
    <w:rsid w:val="003A744A"/>
    <w:rsid w:val="003B52EF"/>
    <w:rsid w:val="003D264E"/>
    <w:rsid w:val="003D6FE7"/>
    <w:rsid w:val="003E0B22"/>
    <w:rsid w:val="003E4E25"/>
    <w:rsid w:val="003F43DD"/>
    <w:rsid w:val="00400D54"/>
    <w:rsid w:val="00414A6E"/>
    <w:rsid w:val="0041510D"/>
    <w:rsid w:val="00427118"/>
    <w:rsid w:val="0044563B"/>
    <w:rsid w:val="00452159"/>
    <w:rsid w:val="00453DDB"/>
    <w:rsid w:val="00461D33"/>
    <w:rsid w:val="00464B99"/>
    <w:rsid w:val="00483689"/>
    <w:rsid w:val="004864F5"/>
    <w:rsid w:val="00495841"/>
    <w:rsid w:val="004B7703"/>
    <w:rsid w:val="004C4687"/>
    <w:rsid w:val="004C7F37"/>
    <w:rsid w:val="004D266E"/>
    <w:rsid w:val="004D451C"/>
    <w:rsid w:val="004D6C65"/>
    <w:rsid w:val="004E3608"/>
    <w:rsid w:val="004E6F7D"/>
    <w:rsid w:val="004F0555"/>
    <w:rsid w:val="004F381F"/>
    <w:rsid w:val="005021E2"/>
    <w:rsid w:val="00502BAA"/>
    <w:rsid w:val="0050403B"/>
    <w:rsid w:val="00505AEA"/>
    <w:rsid w:val="0051354F"/>
    <w:rsid w:val="005137F0"/>
    <w:rsid w:val="0052353C"/>
    <w:rsid w:val="0053325A"/>
    <w:rsid w:val="0053698B"/>
    <w:rsid w:val="00554D0E"/>
    <w:rsid w:val="005559B2"/>
    <w:rsid w:val="00562DA8"/>
    <w:rsid w:val="00563E49"/>
    <w:rsid w:val="005667EE"/>
    <w:rsid w:val="00581A45"/>
    <w:rsid w:val="00581A48"/>
    <w:rsid w:val="005A3C7B"/>
    <w:rsid w:val="005A7B75"/>
    <w:rsid w:val="005E7113"/>
    <w:rsid w:val="005F1FC8"/>
    <w:rsid w:val="0060746A"/>
    <w:rsid w:val="00612FA4"/>
    <w:rsid w:val="00616B83"/>
    <w:rsid w:val="006178A6"/>
    <w:rsid w:val="00620E64"/>
    <w:rsid w:val="00625B84"/>
    <w:rsid w:val="006300C9"/>
    <w:rsid w:val="00630E51"/>
    <w:rsid w:val="00632A22"/>
    <w:rsid w:val="00640E3B"/>
    <w:rsid w:val="00641FF7"/>
    <w:rsid w:val="00657EE8"/>
    <w:rsid w:val="00674AF4"/>
    <w:rsid w:val="0067763E"/>
    <w:rsid w:val="006805C8"/>
    <w:rsid w:val="0068073C"/>
    <w:rsid w:val="00680E48"/>
    <w:rsid w:val="00691CDE"/>
    <w:rsid w:val="00692F6C"/>
    <w:rsid w:val="00693281"/>
    <w:rsid w:val="006958E6"/>
    <w:rsid w:val="006A5FA5"/>
    <w:rsid w:val="006B50A7"/>
    <w:rsid w:val="006B5A59"/>
    <w:rsid w:val="006B7B80"/>
    <w:rsid w:val="006C244D"/>
    <w:rsid w:val="006C2BB6"/>
    <w:rsid w:val="006C7331"/>
    <w:rsid w:val="006D10DF"/>
    <w:rsid w:val="006D2E8B"/>
    <w:rsid w:val="006D5DD3"/>
    <w:rsid w:val="006F1E8F"/>
    <w:rsid w:val="006F2F97"/>
    <w:rsid w:val="006F5706"/>
    <w:rsid w:val="0070033A"/>
    <w:rsid w:val="007009AD"/>
    <w:rsid w:val="00703E86"/>
    <w:rsid w:val="007078C2"/>
    <w:rsid w:val="00711D38"/>
    <w:rsid w:val="00712212"/>
    <w:rsid w:val="007135AC"/>
    <w:rsid w:val="007154A2"/>
    <w:rsid w:val="00735F02"/>
    <w:rsid w:val="00740EBC"/>
    <w:rsid w:val="00741609"/>
    <w:rsid w:val="007462D9"/>
    <w:rsid w:val="0075497D"/>
    <w:rsid w:val="0075532B"/>
    <w:rsid w:val="00760480"/>
    <w:rsid w:val="00763CA1"/>
    <w:rsid w:val="00764145"/>
    <w:rsid w:val="007818DF"/>
    <w:rsid w:val="0078436F"/>
    <w:rsid w:val="0078739F"/>
    <w:rsid w:val="00787FB8"/>
    <w:rsid w:val="007950C2"/>
    <w:rsid w:val="00797702"/>
    <w:rsid w:val="007A4987"/>
    <w:rsid w:val="007A57A1"/>
    <w:rsid w:val="007B3651"/>
    <w:rsid w:val="007C2B31"/>
    <w:rsid w:val="007C612C"/>
    <w:rsid w:val="007D7449"/>
    <w:rsid w:val="007E021F"/>
    <w:rsid w:val="007F1EC1"/>
    <w:rsid w:val="007F3C13"/>
    <w:rsid w:val="00800ABB"/>
    <w:rsid w:val="0080277D"/>
    <w:rsid w:val="008028C8"/>
    <w:rsid w:val="0080407A"/>
    <w:rsid w:val="00805B39"/>
    <w:rsid w:val="008077F1"/>
    <w:rsid w:val="00833879"/>
    <w:rsid w:val="00835010"/>
    <w:rsid w:val="00835358"/>
    <w:rsid w:val="00840CE4"/>
    <w:rsid w:val="0084101C"/>
    <w:rsid w:val="00847657"/>
    <w:rsid w:val="008500A0"/>
    <w:rsid w:val="00857393"/>
    <w:rsid w:val="00857954"/>
    <w:rsid w:val="00857CEF"/>
    <w:rsid w:val="00857DD2"/>
    <w:rsid w:val="00866839"/>
    <w:rsid w:val="008755AE"/>
    <w:rsid w:val="008760BF"/>
    <w:rsid w:val="00876260"/>
    <w:rsid w:val="008843F5"/>
    <w:rsid w:val="008A031B"/>
    <w:rsid w:val="008A3E1C"/>
    <w:rsid w:val="008A4A49"/>
    <w:rsid w:val="008B18F3"/>
    <w:rsid w:val="008B3222"/>
    <w:rsid w:val="008C25B0"/>
    <w:rsid w:val="008C7433"/>
    <w:rsid w:val="008C7A8F"/>
    <w:rsid w:val="008F0708"/>
    <w:rsid w:val="008F356E"/>
    <w:rsid w:val="008F543D"/>
    <w:rsid w:val="008F73BB"/>
    <w:rsid w:val="009039B3"/>
    <w:rsid w:val="00906716"/>
    <w:rsid w:val="00912354"/>
    <w:rsid w:val="00915CDB"/>
    <w:rsid w:val="00915FE2"/>
    <w:rsid w:val="00922D7A"/>
    <w:rsid w:val="0092479C"/>
    <w:rsid w:val="00933138"/>
    <w:rsid w:val="009343E4"/>
    <w:rsid w:val="00934B65"/>
    <w:rsid w:val="009355F2"/>
    <w:rsid w:val="00937BB6"/>
    <w:rsid w:val="009432D3"/>
    <w:rsid w:val="00953652"/>
    <w:rsid w:val="0095594A"/>
    <w:rsid w:val="00965FD6"/>
    <w:rsid w:val="00966398"/>
    <w:rsid w:val="00990B1A"/>
    <w:rsid w:val="009945C3"/>
    <w:rsid w:val="00994DBE"/>
    <w:rsid w:val="009A0708"/>
    <w:rsid w:val="009A1A2E"/>
    <w:rsid w:val="009A6D12"/>
    <w:rsid w:val="009B0F93"/>
    <w:rsid w:val="009B62A5"/>
    <w:rsid w:val="009C0CAD"/>
    <w:rsid w:val="009C7DDE"/>
    <w:rsid w:val="009D0692"/>
    <w:rsid w:val="009D242C"/>
    <w:rsid w:val="009D494E"/>
    <w:rsid w:val="009D76F3"/>
    <w:rsid w:val="009E1139"/>
    <w:rsid w:val="009E19B2"/>
    <w:rsid w:val="009E1DA8"/>
    <w:rsid w:val="009E4434"/>
    <w:rsid w:val="009E4546"/>
    <w:rsid w:val="009F2501"/>
    <w:rsid w:val="009F457D"/>
    <w:rsid w:val="00A10109"/>
    <w:rsid w:val="00A12DD7"/>
    <w:rsid w:val="00A17658"/>
    <w:rsid w:val="00A22994"/>
    <w:rsid w:val="00A27DB7"/>
    <w:rsid w:val="00A318E9"/>
    <w:rsid w:val="00A34609"/>
    <w:rsid w:val="00A35547"/>
    <w:rsid w:val="00A427C7"/>
    <w:rsid w:val="00A50762"/>
    <w:rsid w:val="00A62EC4"/>
    <w:rsid w:val="00A71D2B"/>
    <w:rsid w:val="00A83C57"/>
    <w:rsid w:val="00A94A78"/>
    <w:rsid w:val="00A96950"/>
    <w:rsid w:val="00AA176B"/>
    <w:rsid w:val="00AB4FB2"/>
    <w:rsid w:val="00AB6C14"/>
    <w:rsid w:val="00AC1121"/>
    <w:rsid w:val="00AC511F"/>
    <w:rsid w:val="00AD44CF"/>
    <w:rsid w:val="00AE7172"/>
    <w:rsid w:val="00B06525"/>
    <w:rsid w:val="00B06AFC"/>
    <w:rsid w:val="00B147F8"/>
    <w:rsid w:val="00B179C0"/>
    <w:rsid w:val="00B2691A"/>
    <w:rsid w:val="00B426FB"/>
    <w:rsid w:val="00B5098C"/>
    <w:rsid w:val="00B523E0"/>
    <w:rsid w:val="00B551F6"/>
    <w:rsid w:val="00B57663"/>
    <w:rsid w:val="00B63435"/>
    <w:rsid w:val="00B64FD3"/>
    <w:rsid w:val="00B81076"/>
    <w:rsid w:val="00B857ED"/>
    <w:rsid w:val="00B95439"/>
    <w:rsid w:val="00BA17A3"/>
    <w:rsid w:val="00BA4A4B"/>
    <w:rsid w:val="00BC1C99"/>
    <w:rsid w:val="00BC73CA"/>
    <w:rsid w:val="00BD0C96"/>
    <w:rsid w:val="00BD2B28"/>
    <w:rsid w:val="00BD3713"/>
    <w:rsid w:val="00BD4B87"/>
    <w:rsid w:val="00BD6128"/>
    <w:rsid w:val="00BE241C"/>
    <w:rsid w:val="00BE2774"/>
    <w:rsid w:val="00BF015C"/>
    <w:rsid w:val="00BF033B"/>
    <w:rsid w:val="00C03698"/>
    <w:rsid w:val="00C045C6"/>
    <w:rsid w:val="00C04FDD"/>
    <w:rsid w:val="00C168CA"/>
    <w:rsid w:val="00C20297"/>
    <w:rsid w:val="00C20C44"/>
    <w:rsid w:val="00C3072D"/>
    <w:rsid w:val="00C318B6"/>
    <w:rsid w:val="00C32AC6"/>
    <w:rsid w:val="00C41963"/>
    <w:rsid w:val="00C42929"/>
    <w:rsid w:val="00C43B74"/>
    <w:rsid w:val="00C506F1"/>
    <w:rsid w:val="00C51DF9"/>
    <w:rsid w:val="00C55FAE"/>
    <w:rsid w:val="00C61A96"/>
    <w:rsid w:val="00C7559F"/>
    <w:rsid w:val="00C80BF5"/>
    <w:rsid w:val="00C826BB"/>
    <w:rsid w:val="00C95AF7"/>
    <w:rsid w:val="00CA4799"/>
    <w:rsid w:val="00CA72C2"/>
    <w:rsid w:val="00CB3171"/>
    <w:rsid w:val="00CB318D"/>
    <w:rsid w:val="00CD657D"/>
    <w:rsid w:val="00CD7B63"/>
    <w:rsid w:val="00CF2A8F"/>
    <w:rsid w:val="00CF4CDA"/>
    <w:rsid w:val="00D01335"/>
    <w:rsid w:val="00D1347E"/>
    <w:rsid w:val="00D156EF"/>
    <w:rsid w:val="00D16FCA"/>
    <w:rsid w:val="00D4102C"/>
    <w:rsid w:val="00D4401B"/>
    <w:rsid w:val="00D44F42"/>
    <w:rsid w:val="00D50C6C"/>
    <w:rsid w:val="00D652FE"/>
    <w:rsid w:val="00D76D3A"/>
    <w:rsid w:val="00D80FE9"/>
    <w:rsid w:val="00D82CD2"/>
    <w:rsid w:val="00D85403"/>
    <w:rsid w:val="00DA127C"/>
    <w:rsid w:val="00DB402E"/>
    <w:rsid w:val="00DC2353"/>
    <w:rsid w:val="00DD0886"/>
    <w:rsid w:val="00DD1BC8"/>
    <w:rsid w:val="00DD79B7"/>
    <w:rsid w:val="00DD7E81"/>
    <w:rsid w:val="00DE1590"/>
    <w:rsid w:val="00DE707A"/>
    <w:rsid w:val="00DE7AC4"/>
    <w:rsid w:val="00DF68AD"/>
    <w:rsid w:val="00E00F53"/>
    <w:rsid w:val="00E04E23"/>
    <w:rsid w:val="00E1476E"/>
    <w:rsid w:val="00E2125A"/>
    <w:rsid w:val="00E26661"/>
    <w:rsid w:val="00E376D9"/>
    <w:rsid w:val="00E5769E"/>
    <w:rsid w:val="00E61354"/>
    <w:rsid w:val="00E65E39"/>
    <w:rsid w:val="00E664FF"/>
    <w:rsid w:val="00E70CEF"/>
    <w:rsid w:val="00E713F6"/>
    <w:rsid w:val="00E84815"/>
    <w:rsid w:val="00E853A0"/>
    <w:rsid w:val="00E877EA"/>
    <w:rsid w:val="00E90BBE"/>
    <w:rsid w:val="00E96257"/>
    <w:rsid w:val="00E97B83"/>
    <w:rsid w:val="00EA35AB"/>
    <w:rsid w:val="00EA38BC"/>
    <w:rsid w:val="00EB182A"/>
    <w:rsid w:val="00EB3451"/>
    <w:rsid w:val="00EB3F0A"/>
    <w:rsid w:val="00EB439F"/>
    <w:rsid w:val="00EB784E"/>
    <w:rsid w:val="00EC2788"/>
    <w:rsid w:val="00EC685D"/>
    <w:rsid w:val="00ED4D47"/>
    <w:rsid w:val="00ED66B5"/>
    <w:rsid w:val="00ED78E2"/>
    <w:rsid w:val="00EE3898"/>
    <w:rsid w:val="00EF07CD"/>
    <w:rsid w:val="00EF45A1"/>
    <w:rsid w:val="00F00622"/>
    <w:rsid w:val="00F017C4"/>
    <w:rsid w:val="00F03AC4"/>
    <w:rsid w:val="00F05782"/>
    <w:rsid w:val="00F05FC5"/>
    <w:rsid w:val="00F138D1"/>
    <w:rsid w:val="00F16E11"/>
    <w:rsid w:val="00F20ED5"/>
    <w:rsid w:val="00F23B32"/>
    <w:rsid w:val="00F23F4E"/>
    <w:rsid w:val="00F269CF"/>
    <w:rsid w:val="00F34EE8"/>
    <w:rsid w:val="00F5295C"/>
    <w:rsid w:val="00F54548"/>
    <w:rsid w:val="00F5657B"/>
    <w:rsid w:val="00F73B1A"/>
    <w:rsid w:val="00F749E5"/>
    <w:rsid w:val="00F769F3"/>
    <w:rsid w:val="00F84A9A"/>
    <w:rsid w:val="00FA1908"/>
    <w:rsid w:val="00FB2082"/>
    <w:rsid w:val="00FB2D51"/>
    <w:rsid w:val="00FB6821"/>
    <w:rsid w:val="00FC234D"/>
    <w:rsid w:val="00FC2B70"/>
    <w:rsid w:val="00FD774D"/>
    <w:rsid w:val="00FE318C"/>
    <w:rsid w:val="00FE33BF"/>
    <w:rsid w:val="00FE5116"/>
    <w:rsid w:val="00FE52A1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Revisor</cp:lastModifiedBy>
  <cp:revision>85</cp:revision>
  <cp:lastPrinted>2019-01-18T06:20:00Z</cp:lastPrinted>
  <dcterms:created xsi:type="dcterms:W3CDTF">2016-02-01T06:41:00Z</dcterms:created>
  <dcterms:modified xsi:type="dcterms:W3CDTF">2020-11-02T11:35:00Z</dcterms:modified>
</cp:coreProperties>
</file>